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>Сертификати о безбедности за управљање железничком инфраструктуром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"/>
        <w:gridCol w:w="3868"/>
        <w:gridCol w:w="5721"/>
        <w:gridCol w:w="1389"/>
        <w:gridCol w:w="1705"/>
      </w:tblGrid>
      <w:tr w:rsidR="00D672B0" w:rsidRPr="00291465" w:rsidTr="00671C6B">
        <w:trPr>
          <w:tblHeader/>
        </w:trPr>
        <w:tc>
          <w:tcPr>
            <w:tcW w:w="18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46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7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Техничке карактеристике инфраструктуре</w:t>
            </w:r>
          </w:p>
        </w:tc>
        <w:tc>
          <w:tcPr>
            <w:tcW w:w="52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72B0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 w:rsidR="0098141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</w:t>
            </w:r>
          </w:p>
          <w:p w:rsidR="00981417" w:rsidRPr="00981417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D672B0" w:rsidRPr="00291465" w:rsidTr="00671C6B">
        <w:trPr>
          <w:trHeight w:val="851"/>
        </w:trPr>
        <w:tc>
          <w:tcPr>
            <w:tcW w:w="187" w:type="pct"/>
            <w:tcBorders>
              <w:top w:val="double" w:sz="4" w:space="0" w:color="auto"/>
            </w:tcBorders>
            <w:vAlign w:val="center"/>
          </w:tcPr>
          <w:p w:rsidR="00D672B0" w:rsidRPr="00291465" w:rsidRDefault="00D672B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68" w:type="pct"/>
            <w:tcBorders>
              <w:top w:val="double" w:sz="4" w:space="0" w:color="auto"/>
            </w:tcBorders>
            <w:vAlign w:val="center"/>
          </w:tcPr>
          <w:p w:rsidR="00981417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814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Акционарско друштво за управљање јавном железничком инфраструктуром </w:t>
            </w:r>
          </w:p>
          <w:p w:rsidR="00D672B0" w:rsidRPr="00291465" w:rsidRDefault="00981417" w:rsidP="0098141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r w:rsidRPr="009814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Инфраструктура железнице Србије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”</w:t>
            </w:r>
            <w:r w:rsidRPr="0098141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Београд</w:t>
            </w:r>
          </w:p>
        </w:tc>
        <w:tc>
          <w:tcPr>
            <w:tcW w:w="2171" w:type="pct"/>
            <w:tcBorders>
              <w:top w:val="double" w:sz="4" w:space="0" w:color="auto"/>
            </w:tcBorders>
            <w:vAlign w:val="center"/>
          </w:tcPr>
          <w:p w:rsidR="00671C6B" w:rsidRPr="00671C6B" w:rsidRDefault="00671C6B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Прилог 6. Изјаве о мрежи:</w:t>
            </w:r>
          </w:p>
          <w:p w:rsidR="00671C6B" w:rsidRPr="00671C6B" w:rsidRDefault="00671C6B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- </w:t>
            </w:r>
            <w:r w:rsidR="00673B5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2022. годину </w:t>
            </w: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бр. 5/2021-333-135 (закључно са Одлуком о 9. изменама и допунама бр. 5/2022-430-177)</w:t>
            </w:r>
          </w:p>
          <w:p w:rsidR="00D672B0" w:rsidRPr="00291465" w:rsidRDefault="00671C6B" w:rsidP="00671C6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- </w:t>
            </w:r>
            <w:r w:rsidR="00673B5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2023 годину </w:t>
            </w:r>
            <w:r w:rsidRPr="00671C6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бр. 5/2021-370-155 (закључно са Одлуком о 6. изменама и допунама бр. 5/2022-431-177)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:rsidR="00D672B0" w:rsidRPr="00291465" w:rsidRDefault="00981417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10.03.2027</w:t>
            </w:r>
            <w:r w:rsidR="00D672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7" w:type="pct"/>
            <w:tcBorders>
              <w:top w:val="double" w:sz="4" w:space="0" w:color="auto"/>
            </w:tcBorders>
            <w:vAlign w:val="center"/>
          </w:tcPr>
          <w:p w:rsidR="00D672B0" w:rsidRPr="00981417" w:rsidRDefault="006F7C9F" w:rsidP="0029146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RS2120220002</w:t>
            </w:r>
          </w:p>
          <w:p w:rsidR="00981417" w:rsidRPr="00291465" w:rsidRDefault="00981417" w:rsidP="006F7C9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 w:rsidR="006F7C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853-8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/2022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>
      <w:bookmarkStart w:id="0" w:name="_GoBack"/>
      <w:bookmarkEnd w:id="0"/>
    </w:p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F6308"/>
    <w:rsid w:val="00145899"/>
    <w:rsid w:val="00291465"/>
    <w:rsid w:val="00495F72"/>
    <w:rsid w:val="00643209"/>
    <w:rsid w:val="00671C6B"/>
    <w:rsid w:val="00673B5C"/>
    <w:rsid w:val="006F7C9F"/>
    <w:rsid w:val="007D787F"/>
    <w:rsid w:val="00981417"/>
    <w:rsid w:val="00D40813"/>
    <w:rsid w:val="00D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19F5"/>
  <w15:docId w15:val="{7609DEAF-622D-4DAB-A83A-1BAA4803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Igor Kazandzic</cp:lastModifiedBy>
  <cp:revision>8</cp:revision>
  <cp:lastPrinted>2022-09-05T13:13:00Z</cp:lastPrinted>
  <dcterms:created xsi:type="dcterms:W3CDTF">2018-08-16T12:13:00Z</dcterms:created>
  <dcterms:modified xsi:type="dcterms:W3CDTF">2022-09-05T13:14:00Z</dcterms:modified>
</cp:coreProperties>
</file>