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38"/>
        <w:gridCol w:w="4050"/>
      </w:tblGrid>
      <w:tr w:rsidR="00145899" w:rsidRPr="00BC178D" w14:paraId="1F234F3F" w14:textId="77777777" w:rsidTr="00145899">
        <w:tc>
          <w:tcPr>
            <w:tcW w:w="738" w:type="dxa"/>
          </w:tcPr>
          <w:p w14:paraId="692AA8D9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</w:rPr>
            </w:pPr>
            <w:r w:rsidRPr="0030438B">
              <w:rPr>
                <w:rFonts w:ascii="Arial Narrow" w:eastAsia="Times New Roman" w:hAnsi="Arial Narrow" w:cs="Times New Roman"/>
                <w:b/>
                <w:noProof/>
                <w:color w:val="000000" w:themeColor="text1"/>
                <w:sz w:val="24"/>
                <w:szCs w:val="24"/>
                <w:lang w:val="en-US"/>
              </w:rPr>
              <w:drawing>
                <wp:inline distT="0" distB="0" distL="0" distR="0" wp14:anchorId="3CE4C27A" wp14:editId="2B27346F">
                  <wp:extent cx="311801" cy="514350"/>
                  <wp:effectExtent l="0" t="0" r="0" b="0"/>
                  <wp:docPr id="1" name="Picture 2" descr="Grb-Srbija_200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Grb-Srbija_200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 rot="10800000" flipV="1">
                            <a:off x="0" y="0"/>
                            <a:ext cx="314325" cy="518514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50" w:type="dxa"/>
          </w:tcPr>
          <w:p w14:paraId="249C7941" w14:textId="77777777" w:rsidR="00145899" w:rsidRPr="0030438B" w:rsidRDefault="00145899">
            <w:pP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</w:p>
          <w:p w14:paraId="21E48616" w14:textId="77777777" w:rsidR="00145899" w:rsidRPr="0030438B" w:rsidRDefault="00145899">
            <w:pPr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Република Србија</w:t>
            </w:r>
          </w:p>
          <w:p w14:paraId="56F8BACE" w14:textId="77777777" w:rsidR="00145899" w:rsidRPr="0030438B" w:rsidRDefault="00145899">
            <w:pPr>
              <w:rPr>
                <w:rFonts w:ascii="Arial Narrow" w:hAnsi="Arial Narrow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b/>
                <w:color w:val="000000" w:themeColor="text1"/>
                <w:sz w:val="24"/>
                <w:szCs w:val="24"/>
                <w:lang w:val="sr-Cyrl-RS"/>
              </w:rPr>
              <w:t>ДИРЕКЦИЈА ЗА ЖЕЛЕЗНИЦЕ</w:t>
            </w:r>
          </w:p>
        </w:tc>
      </w:tr>
    </w:tbl>
    <w:p w14:paraId="28A3F8A2" w14:textId="77777777" w:rsidR="00145899" w:rsidRPr="0030438B" w:rsidRDefault="00145899">
      <w:pPr>
        <w:rPr>
          <w:rFonts w:ascii="Arial Narrow" w:hAnsi="Arial Narrow"/>
          <w:color w:val="000000" w:themeColor="text1"/>
          <w:sz w:val="24"/>
          <w:szCs w:val="24"/>
          <w:lang w:val="sr-Cyrl-RS"/>
        </w:rPr>
      </w:pPr>
    </w:p>
    <w:p w14:paraId="3586230A" w14:textId="77777777" w:rsidR="00145899" w:rsidRPr="00723D04" w:rsidRDefault="00145899">
      <w:pPr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</w:pPr>
      <w:r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>Назив евиденције:</w:t>
      </w:r>
      <w:r w:rsidR="00643209" w:rsidRPr="0030438B">
        <w:rPr>
          <w:rFonts w:ascii="Arial Narrow" w:hAnsi="Arial Narrow" w:cs="Times New Roman"/>
          <w:color w:val="000000" w:themeColor="text1"/>
          <w:sz w:val="24"/>
          <w:szCs w:val="24"/>
          <w:lang w:val="sr-Cyrl-RS"/>
        </w:rPr>
        <w:t xml:space="preserve"> </w:t>
      </w:r>
      <w:r w:rsidR="002A2F86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 xml:space="preserve">Дозволе за </w:t>
      </w:r>
      <w:r w:rsidR="00723D04">
        <w:rPr>
          <w:rFonts w:ascii="Arial Narrow" w:hAnsi="Arial Narrow" w:cs="Times New Roman"/>
          <w:b/>
          <w:color w:val="000000" w:themeColor="text1"/>
          <w:sz w:val="24"/>
          <w:szCs w:val="24"/>
          <w:lang w:val="sr-Cyrl-RS"/>
        </w:rPr>
        <w:t>пуштање у рад подсистема инфраструктура</w:t>
      </w:r>
    </w:p>
    <w:tbl>
      <w:tblPr>
        <w:tblStyle w:val="TableGrid"/>
        <w:tblW w:w="13585" w:type="dxa"/>
        <w:tblLayout w:type="fixed"/>
        <w:tblLook w:val="04A0" w:firstRow="1" w:lastRow="0" w:firstColumn="1" w:lastColumn="0" w:noHBand="0" w:noVBand="1"/>
      </w:tblPr>
      <w:tblGrid>
        <w:gridCol w:w="805"/>
        <w:gridCol w:w="2160"/>
        <w:gridCol w:w="1980"/>
        <w:gridCol w:w="1260"/>
        <w:gridCol w:w="1080"/>
        <w:gridCol w:w="4590"/>
        <w:gridCol w:w="1710"/>
      </w:tblGrid>
      <w:tr w:rsidR="007239A0" w:rsidRPr="0030438B" w14:paraId="7AF3582B" w14:textId="77777777" w:rsidTr="00C56C10">
        <w:trPr>
          <w:cantSplit/>
          <w:tblHeader/>
        </w:trPr>
        <w:tc>
          <w:tcPr>
            <w:tcW w:w="805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75FAF558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Р. бр.</w:t>
            </w:r>
          </w:p>
        </w:tc>
        <w:tc>
          <w:tcPr>
            <w:tcW w:w="216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7A33272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Носилац исправе</w:t>
            </w:r>
          </w:p>
        </w:tc>
        <w:tc>
          <w:tcPr>
            <w:tcW w:w="198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AD31476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Назив исправе</w:t>
            </w:r>
          </w:p>
        </w:tc>
        <w:tc>
          <w:tcPr>
            <w:tcW w:w="126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5EC4AC8F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Датум издавања</w:t>
            </w:r>
          </w:p>
        </w:tc>
        <w:tc>
          <w:tcPr>
            <w:tcW w:w="108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3A1CE4E8" w14:textId="77777777" w:rsidR="002A18EA" w:rsidRPr="0030438B" w:rsidRDefault="002A18EA" w:rsidP="00291465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Рок важења</w:t>
            </w:r>
          </w:p>
        </w:tc>
        <w:tc>
          <w:tcPr>
            <w:tcW w:w="459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018674E6" w14:textId="77777777" w:rsidR="002A18EA" w:rsidRPr="002A18EA" w:rsidRDefault="002A18EA" w:rsidP="002A18EA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Услови </w:t>
            </w:r>
            <w:r w:rsidR="007239A0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и ограничења у коришћењу</w:t>
            </w:r>
          </w:p>
        </w:tc>
        <w:tc>
          <w:tcPr>
            <w:tcW w:w="1710" w:type="dxa"/>
            <w:tcBorders>
              <w:bottom w:val="double" w:sz="4" w:space="0" w:color="auto"/>
            </w:tcBorders>
            <w:shd w:val="clear" w:color="auto" w:fill="D9D9D9" w:themeFill="background1" w:themeFillShade="D9"/>
            <w:vAlign w:val="center"/>
          </w:tcPr>
          <w:p w14:paraId="1E3F3C27" w14:textId="77777777" w:rsidR="002A18EA" w:rsidRPr="0030438B" w:rsidRDefault="002A18EA" w:rsidP="002A2F86">
            <w:pPr>
              <w:jc w:val="center"/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</w:pPr>
            <w:r w:rsidRPr="0030438B"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 xml:space="preserve">Број </w:t>
            </w:r>
            <w:r>
              <w:rPr>
                <w:rFonts w:ascii="Arial Narrow" w:hAnsi="Arial Narrow" w:cs="Times New Roman"/>
                <w:color w:val="000000" w:themeColor="text1"/>
                <w:sz w:val="24"/>
                <w:szCs w:val="24"/>
                <w:lang w:val="sr-Cyrl-RS"/>
              </w:rPr>
              <w:t>дозволе</w:t>
            </w:r>
          </w:p>
        </w:tc>
      </w:tr>
      <w:tr w:rsidR="007239A0" w:rsidRPr="0046540A" w14:paraId="371EFCEC" w14:textId="77777777" w:rsidTr="00C56C10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8A5135" w14:textId="77777777" w:rsidR="002A18EA" w:rsidRPr="0046540A" w:rsidRDefault="006D121F" w:rsidP="00DA64FF">
            <w:pPr>
              <w:jc w:val="center"/>
              <w:rPr>
                <w:rFonts w:ascii="Arial Narrow" w:hAnsi="Arial Narrow" w:cs="Times New Roman"/>
                <w:color w:val="000000" w:themeColor="text1"/>
                <w:lang w:val="sr-Cyrl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Cyrl-RS"/>
              </w:rPr>
              <w:t>1</w:t>
            </w:r>
            <w:r w:rsidR="0046540A">
              <w:rPr>
                <w:rFonts w:ascii="Arial Narrow" w:hAnsi="Arial Narrow" w:cs="Times New Roman"/>
                <w:color w:val="000000" w:themeColor="text1"/>
                <w:lang w:val="sr-Cyrl-R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5A4FEC" w14:textId="77777777" w:rsidR="002A18EA" w:rsidRPr="00DA64FF" w:rsidRDefault="0046540A" w:rsidP="00DA64F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B8D945" w14:textId="77777777" w:rsidR="0046540A" w:rsidRDefault="0046540A" w:rsidP="002A2F86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ин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ф</w:t>
            </w: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раструктура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прузи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:</w:t>
            </w:r>
          </w:p>
          <w:p w14:paraId="3673D8F3" w14:textId="77777777" w:rsidR="002A18EA" w:rsidRPr="00DA64FF" w:rsidRDefault="0046540A" w:rsidP="002A2F86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46540A">
              <w:rPr>
                <w:rFonts w:ascii="Arial Narrow" w:hAnsi="Arial Narrow"/>
                <w:b/>
                <w:color w:val="000000" w:themeColor="text1"/>
                <w:lang w:val="sr-Cyrl-CS"/>
              </w:rPr>
              <w:t>Београд Центар –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>
              <w:rPr>
                <w:rFonts w:ascii="Arial Narrow" w:hAnsi="Arial Narrow"/>
                <w:b/>
                <w:color w:val="000000" w:themeColor="text1"/>
                <w:lang w:val="sr-Cyrl-R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– држ.гр. – (</w:t>
            </w:r>
            <w:r>
              <w:rPr>
                <w:rFonts w:ascii="Arial Narrow" w:hAnsi="Arial Narrow"/>
                <w:b/>
                <w:color w:val="000000" w:themeColor="text1"/>
                <w:lang w:val="sr-Latn-RS"/>
              </w:rPr>
              <w:t>Kelebia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56B48D" w14:textId="77777777" w:rsidR="002A18EA" w:rsidRPr="0046540A" w:rsidRDefault="004472BC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18.9.2026</w:t>
            </w:r>
            <w:r w:rsidR="0046540A">
              <w:rPr>
                <w:rFonts w:ascii="Arial Narrow" w:hAnsi="Arial Narrow"/>
                <w:lang w:val="sr-Latn-RS"/>
              </w:rPr>
              <w:t>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5949A2" w14:textId="77777777" w:rsidR="002A18EA" w:rsidRPr="002A18EA" w:rsidRDefault="004472BC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10.</w:t>
            </w:r>
            <w:r>
              <w:rPr>
                <w:rFonts w:ascii="Arial Narrow" w:hAnsi="Arial Narrow"/>
                <w:lang w:val="sr-Cyrl-RS"/>
              </w:rPr>
              <w:t>3</w:t>
            </w:r>
            <w:r>
              <w:rPr>
                <w:rFonts w:ascii="Arial Narrow" w:hAnsi="Arial Narrow"/>
                <w:lang w:val="sr-Latn-RS"/>
              </w:rPr>
              <w:t>.2027</w:t>
            </w:r>
            <w:r w:rsidR="0046540A">
              <w:rPr>
                <w:rFonts w:ascii="Arial Narrow" w:hAnsi="Arial Narrow"/>
                <w:lang w:val="sr-Latn-RS"/>
              </w:rPr>
              <w:t>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0E6A9F7A" w14:textId="77777777" w:rsidR="002A18EA" w:rsidRPr="0046540A" w:rsidRDefault="0046540A" w:rsidP="0046540A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Cyrl-RS"/>
              </w:rPr>
              <w:t>п</w:t>
            </w:r>
            <w:r w:rsidRPr="0046540A">
              <w:rPr>
                <w:rFonts w:ascii="Arial Narrow" w:hAnsi="Arial Narrow"/>
                <w:lang w:val="sr-Latn-RS"/>
              </w:rPr>
              <w:t>одсистем инфраструктура у оквиру железничке станице Нови Сад се не користи за пријем и отпрему путника.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B74B3B5" w14:textId="17BFAF95" w:rsidR="002A18EA" w:rsidRPr="00BC178D" w:rsidRDefault="004472BC" w:rsidP="00DA64FF">
            <w:pPr>
              <w:jc w:val="center"/>
              <w:rPr>
                <w:rFonts w:ascii="Arial Narrow" w:hAnsi="Arial Narrow"/>
                <w:u w:val="single"/>
                <w:lang w:val="en-US"/>
              </w:rPr>
            </w:pPr>
            <w:hyperlink r:id="rId7" w:history="1">
              <w:r w:rsidRPr="00BC178D">
                <w:rPr>
                  <w:rStyle w:val="Hyperlink"/>
                  <w:rFonts w:ascii="Arial Narrow" w:hAnsi="Arial Narrow"/>
                  <w:lang w:val="sr-Latn-RS"/>
                </w:rPr>
                <w:t>RS/61/2026/0001</w:t>
              </w:r>
            </w:hyperlink>
          </w:p>
        </w:tc>
      </w:tr>
      <w:tr w:rsidR="00BC178D" w:rsidRPr="00BC178D" w14:paraId="6DF79F3F" w14:textId="77777777" w:rsidTr="00C56C10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D9BF3A" w14:textId="77777777" w:rsidR="00BC178D" w:rsidRPr="00BC178D" w:rsidRDefault="00BC178D" w:rsidP="00DA64FF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2.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E89F793" w14:textId="77777777" w:rsidR="00BC178D" w:rsidRPr="00236294" w:rsidRDefault="00BC178D" w:rsidP="00DA64FF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EBA4A3" w14:textId="77777777" w:rsidR="00BC178D" w:rsidRDefault="00BC178D" w:rsidP="00BC178D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ин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ф</w:t>
            </w: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раструктура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деоници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:</w:t>
            </w:r>
          </w:p>
          <w:p w14:paraId="7417B9B5" w14:textId="77777777" w:rsidR="00BC178D" w:rsidRPr="00BC178D" w:rsidRDefault="00BC178D" w:rsidP="00BC178D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>
              <w:rPr>
                <w:rFonts w:ascii="Arial Narrow" w:hAnsi="Arial Narrow"/>
                <w:b/>
                <w:color w:val="000000" w:themeColor="text1"/>
                <w:lang w:val="sr-Cyrl-RS"/>
              </w:rPr>
              <w:t>Ниш - Брестовац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3C534F" w14:textId="77777777" w:rsidR="00BC178D" w:rsidRDefault="00BC178D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25.9.2026.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54CF99" w14:textId="77777777" w:rsidR="00BC178D" w:rsidRDefault="00BC178D" w:rsidP="00DA64FF">
            <w:pPr>
              <w:jc w:val="center"/>
              <w:rPr>
                <w:rFonts w:ascii="Arial Narrow" w:hAnsi="Arial Narrow"/>
                <w:lang w:val="sr-Latn-RS"/>
              </w:rPr>
            </w:pPr>
            <w:r>
              <w:rPr>
                <w:rFonts w:ascii="Arial Narrow" w:hAnsi="Arial Narrow"/>
                <w:lang w:val="sr-Latn-RS"/>
              </w:rPr>
              <w:t>25.1.2027.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36ACE884" w14:textId="77777777" w:rsidR="00BC178D" w:rsidRPr="00BC178D" w:rsidRDefault="00BC178D" w:rsidP="00BC178D">
            <w:pPr>
              <w:pStyle w:val="ListParagraph"/>
              <w:numPr>
                <w:ilvl w:val="0"/>
                <w:numId w:val="5"/>
              </w:numPr>
              <w:jc w:val="both"/>
              <w:rPr>
                <w:rFonts w:ascii="Arial Narrow" w:hAnsi="Arial Narrow"/>
                <w:lang w:val="sr-Cyrl-RS"/>
              </w:rPr>
            </w:pPr>
            <w:r w:rsidRPr="00BC178D">
              <w:rPr>
                <w:rFonts w:ascii="Arial Narrow" w:hAnsi="Arial Narrow"/>
                <w:lang w:val="sr-Cyrl-RS"/>
              </w:rPr>
              <w:t>Стабилни структурни подсистем инфраструктура се користи у складу са националним железничким прописима и наводима у Сертификату о верификацији број: BZC/INF/SG/003/2026 и  Прелазној изјави о верификацији број: IT-PI-001/2026.</w:t>
            </w:r>
          </w:p>
          <w:p w14:paraId="2260D1D1" w14:textId="77777777" w:rsidR="00BC178D" w:rsidRDefault="00BC178D" w:rsidP="00BC178D">
            <w:pPr>
              <w:pStyle w:val="ListParagraph"/>
              <w:ind w:left="360"/>
              <w:jc w:val="both"/>
              <w:rPr>
                <w:rFonts w:ascii="Arial Narrow" w:hAnsi="Arial Narrow"/>
                <w:lang w:val="sr-Cyrl-RS"/>
              </w:rPr>
            </w:pP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5E0BCD" w14:textId="45156C47" w:rsidR="00BC178D" w:rsidRPr="00BC178D" w:rsidRDefault="00BC178D" w:rsidP="00DA64FF">
            <w:pPr>
              <w:jc w:val="center"/>
              <w:rPr>
                <w:lang w:val="sr-Latn-RS"/>
              </w:rPr>
            </w:pPr>
            <w:hyperlink r:id="rId8" w:history="1">
              <w:r w:rsidRPr="00BC178D">
                <w:rPr>
                  <w:rStyle w:val="Hyperlink"/>
                  <w:rFonts w:ascii="Arial Narrow" w:hAnsi="Arial Narrow"/>
                  <w:lang w:val="sr-Latn-RS"/>
                </w:rPr>
                <w:t>RS/61/2026/0002</w:t>
              </w:r>
            </w:hyperlink>
          </w:p>
        </w:tc>
      </w:tr>
      <w:tr w:rsidR="006D121F" w:rsidRPr="0046540A" w14:paraId="59D6EBE2" w14:textId="77777777" w:rsidTr="00C56C10">
        <w:trPr>
          <w:cantSplit/>
          <w:trHeight w:val="851"/>
        </w:trPr>
        <w:tc>
          <w:tcPr>
            <w:tcW w:w="805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A523C1" w14:textId="77777777" w:rsidR="006D121F" w:rsidRPr="00DA64FF" w:rsidRDefault="00BC178D" w:rsidP="006D121F">
            <w:pPr>
              <w:jc w:val="center"/>
              <w:rPr>
                <w:rFonts w:ascii="Arial Narrow" w:hAnsi="Arial Narrow" w:cs="Times New Roman"/>
                <w:color w:val="000000" w:themeColor="text1"/>
                <w:lang w:val="sr-Latn-RS"/>
              </w:rPr>
            </w:pPr>
            <w:r>
              <w:rPr>
                <w:rFonts w:ascii="Arial Narrow" w:hAnsi="Arial Narrow" w:cs="Times New Roman"/>
                <w:color w:val="000000" w:themeColor="text1"/>
                <w:lang w:val="sr-Latn-RS"/>
              </w:rPr>
              <w:t>3</w:t>
            </w:r>
            <w:r w:rsidR="006D121F" w:rsidRPr="00DA64FF">
              <w:rPr>
                <w:rFonts w:ascii="Arial Narrow" w:hAnsi="Arial Narrow" w:cs="Times New Roman"/>
                <w:color w:val="000000" w:themeColor="text1"/>
                <w:lang w:val="sr-Latn-RS"/>
              </w:rPr>
              <w:t>.</w:t>
            </w:r>
          </w:p>
        </w:tc>
        <w:tc>
          <w:tcPr>
            <w:tcW w:w="21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59844C" w14:textId="77777777" w:rsidR="006D121F" w:rsidRPr="00236294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Акционарско друштво за управљање јавн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 xml:space="preserve">ом железничком инфраструктуром Инфраструктура железнице Србије 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Београд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-Савски Венац</w:t>
            </w:r>
            <w:r w:rsidRPr="00236294">
              <w:rPr>
                <w:rFonts w:ascii="Arial Narrow" w:hAnsi="Arial Narrow"/>
                <w:color w:val="000000" w:themeColor="text1"/>
                <w:lang w:val="sr-Cyrl-RS"/>
              </w:rPr>
              <w:t>, Немањина 6</w:t>
            </w:r>
          </w:p>
        </w:tc>
        <w:tc>
          <w:tcPr>
            <w:tcW w:w="19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3521A4" w14:textId="77777777" w:rsidR="006D121F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Доз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>вола за коришћење подсистема ин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ф</w:t>
            </w:r>
            <w:r w:rsidRPr="00236294">
              <w:rPr>
                <w:rFonts w:ascii="Arial Narrow" w:hAnsi="Arial Narrow"/>
                <w:color w:val="000000" w:themeColor="text1"/>
                <w:lang w:val="sr-Cyrl-CS"/>
              </w:rPr>
              <w:t>раструктура</w:t>
            </w: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на деоници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пруге:</w:t>
            </w:r>
          </w:p>
          <w:p w14:paraId="175855BD" w14:textId="77777777" w:rsidR="006D121F" w:rsidRPr="00236294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CS"/>
              </w:rPr>
              <w:t xml:space="preserve"> 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RS"/>
              </w:rPr>
              <w:t>Суботица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 xml:space="preserve"> – Хоргош – држ.гр. – (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Latn-RS"/>
              </w:rPr>
              <w:t>Röszke</w:t>
            </w:r>
            <w:r w:rsidRPr="0078245C">
              <w:rPr>
                <w:rFonts w:ascii="Arial Narrow" w:hAnsi="Arial Narrow"/>
                <w:b/>
                <w:color w:val="000000" w:themeColor="text1"/>
                <w:lang w:val="sr-Cyrl-CS"/>
              </w:rPr>
              <w:t>)</w:t>
            </w:r>
          </w:p>
        </w:tc>
        <w:tc>
          <w:tcPr>
            <w:tcW w:w="126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E003D" w14:textId="77777777" w:rsidR="006D121F" w:rsidRPr="00236294" w:rsidRDefault="00BC178D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2.10.2026.</w:t>
            </w:r>
          </w:p>
        </w:tc>
        <w:tc>
          <w:tcPr>
            <w:tcW w:w="108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9BBF011" w14:textId="77777777" w:rsidR="006D121F" w:rsidRPr="00D9186D" w:rsidRDefault="00BC178D" w:rsidP="006D121F">
            <w:pPr>
              <w:jc w:val="center"/>
              <w:rPr>
                <w:rFonts w:ascii="Arial Narrow" w:hAnsi="Arial Narrow"/>
                <w:color w:val="000000" w:themeColor="text1"/>
                <w:lang w:val="sr-Latn-RS"/>
              </w:rPr>
            </w:pPr>
            <w:r>
              <w:rPr>
                <w:rFonts w:ascii="Arial Narrow" w:hAnsi="Arial Narrow"/>
                <w:color w:val="000000" w:themeColor="text1"/>
                <w:lang w:val="sr-Latn-RS"/>
              </w:rPr>
              <w:t>28.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7</w:t>
            </w:r>
            <w:r>
              <w:rPr>
                <w:rFonts w:ascii="Arial Narrow" w:hAnsi="Arial Narrow"/>
                <w:color w:val="000000" w:themeColor="text1"/>
                <w:lang w:val="sr-Latn-RS"/>
              </w:rPr>
              <w:t>.2027</w:t>
            </w:r>
            <w:r w:rsidR="006D121F" w:rsidRPr="00D9186D">
              <w:rPr>
                <w:rFonts w:ascii="Arial Narrow" w:hAnsi="Arial Narrow"/>
                <w:color w:val="000000" w:themeColor="text1"/>
                <w:lang w:val="sr-Latn-RS"/>
              </w:rPr>
              <w:t>.</w:t>
            </w:r>
          </w:p>
        </w:tc>
        <w:tc>
          <w:tcPr>
            <w:tcW w:w="4590" w:type="dxa"/>
            <w:tcBorders>
              <w:top w:val="single" w:sz="4" w:space="0" w:color="auto"/>
              <w:bottom w:val="single" w:sz="4" w:space="0" w:color="auto"/>
            </w:tcBorders>
          </w:tcPr>
          <w:p w14:paraId="09F56FBB" w14:textId="77777777" w:rsidR="006D121F" w:rsidRPr="007239A0" w:rsidRDefault="006D121F" w:rsidP="006D121F">
            <w:pPr>
              <w:pStyle w:val="ListParagraph"/>
              <w:numPr>
                <w:ilvl w:val="0"/>
                <w:numId w:val="5"/>
              </w:numPr>
              <w:rPr>
                <w:rFonts w:ascii="Arial Narrow" w:hAnsi="Arial Narrow"/>
                <w:color w:val="000000" w:themeColor="text1"/>
                <w:lang w:val="sr-Cyrl-RS"/>
              </w:rPr>
            </w:pPr>
            <w:r>
              <w:rPr>
                <w:rFonts w:ascii="Arial Narrow" w:hAnsi="Arial Narrow"/>
                <w:color w:val="000000" w:themeColor="text1"/>
                <w:lang w:val="sr-Cyrl-RS"/>
              </w:rPr>
              <w:t>структурни подсистем</w:t>
            </w:r>
            <w:r w:rsidRPr="006D121F">
              <w:rPr>
                <w:rFonts w:ascii="Arial Narrow" w:hAnsi="Arial Narrow"/>
                <w:color w:val="000000" w:themeColor="text1"/>
                <w:lang w:val="sr-Latn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инфраструктура</w:t>
            </w:r>
            <w:r w:rsidRPr="007239A0">
              <w:rPr>
                <w:rFonts w:ascii="Arial Narrow" w:hAnsi="Arial Narrow"/>
                <w:color w:val="000000" w:themeColor="text1"/>
                <w:lang w:val="sr-Cyrl-RS"/>
              </w:rPr>
              <w:t xml:space="preserve"> </w:t>
            </w:r>
            <w:r>
              <w:rPr>
                <w:rFonts w:ascii="Arial Narrow" w:hAnsi="Arial Narrow"/>
                <w:color w:val="000000" w:themeColor="text1"/>
                <w:lang w:val="sr-Cyrl-RS"/>
              </w:rPr>
              <w:t>се користи према</w:t>
            </w:r>
            <w:r w:rsidRPr="007239A0">
              <w:rPr>
                <w:rFonts w:ascii="Arial Narrow" w:hAnsi="Arial Narrow"/>
                <w:color w:val="000000" w:themeColor="text1"/>
                <w:lang w:val="sr-Cyrl-RS"/>
              </w:rPr>
              <w:t xml:space="preserve"> националним железничким прописима</w:t>
            </w:r>
          </w:p>
        </w:tc>
        <w:tc>
          <w:tcPr>
            <w:tcW w:w="1710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7CC0B36" w14:textId="2EC3DDF8" w:rsidR="006D121F" w:rsidRPr="002C4DA5" w:rsidRDefault="006D121F" w:rsidP="006D121F">
            <w:pPr>
              <w:jc w:val="center"/>
              <w:rPr>
                <w:rFonts w:ascii="Arial Narrow" w:hAnsi="Arial Narrow"/>
                <w:color w:val="000000" w:themeColor="text1"/>
                <w:u w:val="single"/>
                <w:lang w:val="de-DE"/>
              </w:rPr>
            </w:pPr>
            <w:hyperlink r:id="rId9" w:history="1">
              <w:r w:rsidRPr="00BC178D">
                <w:rPr>
                  <w:rStyle w:val="Hyperlink"/>
                  <w:rFonts w:ascii="Arial Narrow" w:hAnsi="Arial Narrow"/>
                  <w:lang w:val="de-DE"/>
                </w:rPr>
                <w:t>RS</w:t>
              </w:r>
              <w:r w:rsidRPr="00BC178D">
                <w:rPr>
                  <w:rStyle w:val="Hyperlink"/>
                  <w:rFonts w:ascii="Arial Narrow" w:hAnsi="Arial Narrow"/>
                  <w:lang w:val="sr-Cyrl-RS"/>
                </w:rPr>
                <w:t>/61/20</w:t>
              </w:r>
              <w:r w:rsidR="00BC178D" w:rsidRPr="00BC178D">
                <w:rPr>
                  <w:rStyle w:val="Hyperlink"/>
                  <w:rFonts w:ascii="Arial Narrow" w:hAnsi="Arial Narrow"/>
                  <w:lang w:val="de-DE"/>
                </w:rPr>
                <w:t>25/0003</w:t>
              </w:r>
            </w:hyperlink>
          </w:p>
        </w:tc>
      </w:tr>
    </w:tbl>
    <w:p w14:paraId="25243211" w14:textId="77777777" w:rsidR="00145899" w:rsidRPr="00D9186D" w:rsidRDefault="00145899" w:rsidP="00C82C14">
      <w:pPr>
        <w:rPr>
          <w:color w:val="000000" w:themeColor="text1"/>
          <w:lang w:val="sr-Latn-RS"/>
        </w:rPr>
      </w:pPr>
    </w:p>
    <w:sectPr w:rsidR="00145899" w:rsidRPr="00D9186D" w:rsidSect="00145899">
      <w:pgSz w:w="15840" w:h="12240" w:orient="landscape"/>
      <w:pgMar w:top="81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F138E1"/>
    <w:multiLevelType w:val="hybridMultilevel"/>
    <w:tmpl w:val="83E8CB1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7A96812"/>
    <w:multiLevelType w:val="hybridMultilevel"/>
    <w:tmpl w:val="A5C2B1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27981D97"/>
    <w:multiLevelType w:val="hybridMultilevel"/>
    <w:tmpl w:val="C924FE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2B936E26"/>
    <w:multiLevelType w:val="hybridMultilevel"/>
    <w:tmpl w:val="0214FB6E"/>
    <w:lvl w:ilvl="0" w:tplc="0A6A03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66534C3"/>
    <w:multiLevelType w:val="hybridMultilevel"/>
    <w:tmpl w:val="AC54874A"/>
    <w:lvl w:ilvl="0" w:tplc="0A6A0332">
      <w:numFmt w:val="bullet"/>
      <w:lvlText w:val="-"/>
      <w:lvlJc w:val="left"/>
      <w:pPr>
        <w:ind w:left="720" w:hanging="360"/>
      </w:pPr>
      <w:rPr>
        <w:rFonts w:ascii="Arial Narrow" w:eastAsiaTheme="minorHAnsi" w:hAnsi="Arial Narrow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D650B84"/>
    <w:multiLevelType w:val="hybridMultilevel"/>
    <w:tmpl w:val="0FAE064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255404074">
    <w:abstractNumId w:val="5"/>
  </w:num>
  <w:num w:numId="2" w16cid:durableId="365526199">
    <w:abstractNumId w:val="0"/>
  </w:num>
  <w:num w:numId="3" w16cid:durableId="1401902163">
    <w:abstractNumId w:val="3"/>
  </w:num>
  <w:num w:numId="4" w16cid:durableId="1384719616">
    <w:abstractNumId w:val="4"/>
  </w:num>
  <w:num w:numId="5" w16cid:durableId="745416961">
    <w:abstractNumId w:val="1"/>
  </w:num>
  <w:num w:numId="6" w16cid:durableId="168377767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hideSpellingErrors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45899"/>
    <w:rsid w:val="00000016"/>
    <w:rsid w:val="00030DAF"/>
    <w:rsid w:val="00040BE8"/>
    <w:rsid w:val="000F6308"/>
    <w:rsid w:val="00103F1E"/>
    <w:rsid w:val="001412C5"/>
    <w:rsid w:val="00145899"/>
    <w:rsid w:val="0016652F"/>
    <w:rsid w:val="001862B0"/>
    <w:rsid w:val="001A468E"/>
    <w:rsid w:val="001A7B4F"/>
    <w:rsid w:val="001B2E3C"/>
    <w:rsid w:val="001C4216"/>
    <w:rsid w:val="001E7AF8"/>
    <w:rsid w:val="00236294"/>
    <w:rsid w:val="0025683B"/>
    <w:rsid w:val="00291465"/>
    <w:rsid w:val="002A18EA"/>
    <w:rsid w:val="002A2F86"/>
    <w:rsid w:val="002C4DA5"/>
    <w:rsid w:val="0030438B"/>
    <w:rsid w:val="00313835"/>
    <w:rsid w:val="003E7A09"/>
    <w:rsid w:val="004472BC"/>
    <w:rsid w:val="0046540A"/>
    <w:rsid w:val="00465740"/>
    <w:rsid w:val="00466B68"/>
    <w:rsid w:val="00485C0E"/>
    <w:rsid w:val="00495F72"/>
    <w:rsid w:val="004A15CD"/>
    <w:rsid w:val="004D0EC6"/>
    <w:rsid w:val="004E413F"/>
    <w:rsid w:val="004F2C39"/>
    <w:rsid w:val="00603B34"/>
    <w:rsid w:val="00606828"/>
    <w:rsid w:val="00643209"/>
    <w:rsid w:val="00665E0A"/>
    <w:rsid w:val="006D121F"/>
    <w:rsid w:val="006E7333"/>
    <w:rsid w:val="007239A0"/>
    <w:rsid w:val="00723D04"/>
    <w:rsid w:val="007255D3"/>
    <w:rsid w:val="007347C7"/>
    <w:rsid w:val="007353B6"/>
    <w:rsid w:val="00740AFA"/>
    <w:rsid w:val="00767EB2"/>
    <w:rsid w:val="0078235B"/>
    <w:rsid w:val="0078245C"/>
    <w:rsid w:val="007B6719"/>
    <w:rsid w:val="007B6F55"/>
    <w:rsid w:val="007D787F"/>
    <w:rsid w:val="00833039"/>
    <w:rsid w:val="00852C89"/>
    <w:rsid w:val="008E05DF"/>
    <w:rsid w:val="00925BCE"/>
    <w:rsid w:val="0097009C"/>
    <w:rsid w:val="00974C4D"/>
    <w:rsid w:val="009B1525"/>
    <w:rsid w:val="009E1E31"/>
    <w:rsid w:val="00A72E55"/>
    <w:rsid w:val="00B0449F"/>
    <w:rsid w:val="00B74ADD"/>
    <w:rsid w:val="00BC178D"/>
    <w:rsid w:val="00C07CAD"/>
    <w:rsid w:val="00C10192"/>
    <w:rsid w:val="00C56C10"/>
    <w:rsid w:val="00C82C14"/>
    <w:rsid w:val="00CA46DB"/>
    <w:rsid w:val="00D17B11"/>
    <w:rsid w:val="00D255EE"/>
    <w:rsid w:val="00D40813"/>
    <w:rsid w:val="00D44211"/>
    <w:rsid w:val="00D9186D"/>
    <w:rsid w:val="00DA64FF"/>
    <w:rsid w:val="00DD60DC"/>
    <w:rsid w:val="00DE13D0"/>
    <w:rsid w:val="00E3753A"/>
    <w:rsid w:val="00E57660"/>
    <w:rsid w:val="00EB49B7"/>
    <w:rsid w:val="00EF1A46"/>
    <w:rsid w:val="00F2112B"/>
    <w:rsid w:val="00F30DF3"/>
    <w:rsid w:val="00F57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D61DE6"/>
  <w15:docId w15:val="{CCA0DE2E-14CA-4D50-AC84-5259C9CAAE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1458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45899"/>
    <w:rPr>
      <w:rFonts w:ascii="Tahoma" w:hAnsi="Tahoma" w:cs="Tahoma"/>
      <w:sz w:val="16"/>
      <w:szCs w:val="16"/>
      <w:lang w:val="en-GB"/>
    </w:rPr>
  </w:style>
  <w:style w:type="table" w:styleId="TableGrid">
    <w:name w:val="Table Grid"/>
    <w:basedOn w:val="TableNormal"/>
    <w:uiPriority w:val="59"/>
    <w:rsid w:val="0014589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lainText">
    <w:name w:val="Plain Text"/>
    <w:basedOn w:val="Normal"/>
    <w:link w:val="PlainTextChar"/>
    <w:uiPriority w:val="99"/>
    <w:unhideWhenUsed/>
    <w:rsid w:val="001412C5"/>
    <w:pPr>
      <w:spacing w:after="0" w:line="240" w:lineRule="auto"/>
    </w:pPr>
    <w:rPr>
      <w:rFonts w:ascii="Calibri" w:eastAsia="Calibri" w:hAnsi="Calibri" w:cs="Times New Roman"/>
      <w:szCs w:val="21"/>
      <w:lang w:val="en-US"/>
    </w:rPr>
  </w:style>
  <w:style w:type="character" w:customStyle="1" w:styleId="PlainTextChar">
    <w:name w:val="Plain Text Char"/>
    <w:basedOn w:val="DefaultParagraphFont"/>
    <w:link w:val="PlainText"/>
    <w:uiPriority w:val="99"/>
    <w:rsid w:val="001412C5"/>
    <w:rPr>
      <w:rFonts w:ascii="Calibri" w:eastAsia="Calibri" w:hAnsi="Calibri" w:cs="Times New Roman"/>
      <w:szCs w:val="21"/>
    </w:rPr>
  </w:style>
  <w:style w:type="character" w:styleId="Hyperlink">
    <w:name w:val="Hyperlink"/>
    <w:basedOn w:val="DefaultParagraphFont"/>
    <w:uiPriority w:val="99"/>
    <w:unhideWhenUsed/>
    <w:rsid w:val="00466B68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2112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52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184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raildir.gov.rs/doc/evidencije/24/1/2.%20RS_61_2026_0002.pdf" TargetMode="External"/><Relationship Id="rId3" Type="http://schemas.openxmlformats.org/officeDocument/2006/relationships/styles" Target="styles.xml"/><Relationship Id="rId7" Type="http://schemas.openxmlformats.org/officeDocument/2006/relationships/hyperlink" Target="https://raildir.gov.rs/doc/evidencije/24/1/1.%20RS_61_2026_0001.pdf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raildir.gov.rs/doc/evidencije/24/1/3.%20RS_61_2026_0003.pdf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427099E-9784-47E6-8D1A-A95704FC7E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254</Words>
  <Characters>1449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Informatika a.d.</Company>
  <LinksUpToDate>false</LinksUpToDate>
  <CharactersWithSpaces>1700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Ksenija Dunjić Pavlović</dc:creator>
  <cp:lastModifiedBy>Aleksandar Parezanović</cp:lastModifiedBy>
  <cp:revision>3</cp:revision>
  <cp:lastPrinted>2025-08-26T06:08:00Z</cp:lastPrinted>
  <dcterms:created xsi:type="dcterms:W3CDTF">2026-10-19T09:26:00Z</dcterms:created>
  <dcterms:modified xsi:type="dcterms:W3CDTF">2026-10-19T11:24:00Z</dcterms:modified>
</cp:coreProperties>
</file>