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-Accent3"/>
        <w:tblW w:w="9463" w:type="dxa"/>
        <w:tblLook w:val="04A0" w:firstRow="1" w:lastRow="0" w:firstColumn="1" w:lastColumn="0" w:noHBand="0" w:noVBand="1"/>
      </w:tblPr>
      <w:tblGrid>
        <w:gridCol w:w="801"/>
        <w:gridCol w:w="2794"/>
        <w:gridCol w:w="5868"/>
      </w:tblGrid>
      <w:tr w:rsidR="006C079E" w:rsidTr="00151E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shd w:val="clear" w:color="auto" w:fill="E7E6E6" w:themeFill="background2"/>
            <w:vAlign w:val="center"/>
          </w:tcPr>
          <w:p w:rsidR="006C079E" w:rsidRPr="006C079E" w:rsidRDefault="006C079E" w:rsidP="006C079E">
            <w:pPr>
              <w:jc w:val="center"/>
              <w:rPr>
                <w:rFonts w:ascii="Arial" w:hAnsi="Arial" w:cs="Arial"/>
                <w:lang w:val="sr-Cyrl-RS"/>
              </w:rPr>
            </w:pPr>
            <w:bookmarkStart w:id="0" w:name="_GoBack"/>
            <w:bookmarkEnd w:id="0"/>
            <w:r>
              <w:rPr>
                <w:rFonts w:ascii="Arial" w:hAnsi="Arial" w:cs="Arial"/>
                <w:lang w:val="sr-Cyrl-RS"/>
              </w:rPr>
              <w:t>КОД</w:t>
            </w:r>
          </w:p>
        </w:tc>
        <w:tc>
          <w:tcPr>
            <w:tcW w:w="2794" w:type="dxa"/>
            <w:shd w:val="clear" w:color="auto" w:fill="E7E6E6" w:themeFill="background2"/>
            <w:vAlign w:val="center"/>
          </w:tcPr>
          <w:p w:rsidR="006C079E" w:rsidRPr="006C079E" w:rsidRDefault="0062041A" w:rsidP="006C07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НАЧИН</w:t>
            </w:r>
            <w:r w:rsidR="006C079E">
              <w:rPr>
                <w:rFonts w:ascii="Arial" w:hAnsi="Arial" w:cs="Arial"/>
                <w:lang w:val="sr-Cyrl-RS"/>
              </w:rPr>
              <w:t xml:space="preserve"> ПОВЛАЧЕЊА</w:t>
            </w:r>
          </w:p>
        </w:tc>
        <w:tc>
          <w:tcPr>
            <w:tcW w:w="5868" w:type="dxa"/>
            <w:shd w:val="clear" w:color="auto" w:fill="E7E6E6" w:themeFill="background2"/>
            <w:vAlign w:val="center"/>
          </w:tcPr>
          <w:p w:rsidR="006C079E" w:rsidRPr="006C079E" w:rsidRDefault="006C079E" w:rsidP="006C07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ОПИС</w:t>
            </w:r>
          </w:p>
        </w:tc>
      </w:tr>
      <w:tr w:rsidR="006C079E" w:rsidTr="00151E3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vAlign w:val="center"/>
          </w:tcPr>
          <w:p w:rsidR="006C079E" w:rsidRPr="006C079E" w:rsidRDefault="006C079E" w:rsidP="006C079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00</w:t>
            </w:r>
          </w:p>
        </w:tc>
        <w:tc>
          <w:tcPr>
            <w:tcW w:w="2794" w:type="dxa"/>
            <w:vAlign w:val="center"/>
          </w:tcPr>
          <w:p w:rsidR="006C079E" w:rsidRPr="00151E32" w:rsidRDefault="0062041A" w:rsidP="006C0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sr-Cyrl-RS"/>
              </w:rPr>
            </w:pPr>
            <w:r w:rsidRPr="00151E32">
              <w:rPr>
                <w:rFonts w:ascii="Arial" w:hAnsi="Arial" w:cs="Arial"/>
                <w:sz w:val="20"/>
                <w:lang w:val="sr-Cyrl-RS"/>
              </w:rPr>
              <w:t>Нема</w:t>
            </w:r>
          </w:p>
        </w:tc>
        <w:tc>
          <w:tcPr>
            <w:tcW w:w="5868" w:type="dxa"/>
            <w:vAlign w:val="center"/>
          </w:tcPr>
          <w:p w:rsidR="006C079E" w:rsidRPr="00151E32" w:rsidRDefault="006C079E" w:rsidP="006204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sr-Cyrl-RS"/>
              </w:rPr>
            </w:pPr>
            <w:r w:rsidRPr="00151E32">
              <w:rPr>
                <w:rFonts w:ascii="Arial" w:hAnsi="Arial" w:cs="Arial"/>
                <w:sz w:val="20"/>
                <w:lang w:val="sr-Cyrl-RS"/>
              </w:rPr>
              <w:t>Возило има ва</w:t>
            </w:r>
            <w:r w:rsidR="0062041A" w:rsidRPr="00151E32">
              <w:rPr>
                <w:rFonts w:ascii="Arial" w:hAnsi="Arial" w:cs="Arial"/>
                <w:sz w:val="20"/>
                <w:lang w:val="sr-Cyrl-RS"/>
              </w:rPr>
              <w:t>лидну</w:t>
            </w:r>
            <w:r w:rsidRPr="00151E32">
              <w:rPr>
                <w:rFonts w:ascii="Arial" w:hAnsi="Arial" w:cs="Arial"/>
                <w:sz w:val="20"/>
                <w:lang w:val="sr-Cyrl-RS"/>
              </w:rPr>
              <w:t xml:space="preserve"> регистрацију.</w:t>
            </w:r>
          </w:p>
        </w:tc>
      </w:tr>
      <w:tr w:rsidR="006C079E" w:rsidRPr="00347381" w:rsidTr="00151E3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vAlign w:val="center"/>
          </w:tcPr>
          <w:p w:rsidR="006C079E" w:rsidRPr="006C079E" w:rsidRDefault="006C079E" w:rsidP="006C079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10</w:t>
            </w:r>
          </w:p>
        </w:tc>
        <w:tc>
          <w:tcPr>
            <w:tcW w:w="2794" w:type="dxa"/>
            <w:vAlign w:val="center"/>
          </w:tcPr>
          <w:p w:rsidR="006C079E" w:rsidRPr="00151E32" w:rsidRDefault="00347381" w:rsidP="006C0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sr-Cyrl-RS"/>
              </w:rPr>
            </w:pPr>
            <w:r w:rsidRPr="00151E32">
              <w:rPr>
                <w:rFonts w:ascii="Arial" w:hAnsi="Arial" w:cs="Arial"/>
                <w:sz w:val="20"/>
                <w:lang w:val="sr-Cyrl-RS"/>
              </w:rPr>
              <w:t>Регистрација суспендована. Није наведен разлог</w:t>
            </w:r>
          </w:p>
        </w:tc>
        <w:tc>
          <w:tcPr>
            <w:tcW w:w="5868" w:type="dxa"/>
            <w:vAlign w:val="center"/>
          </w:tcPr>
          <w:p w:rsidR="006C079E" w:rsidRPr="00151E32" w:rsidRDefault="006C079E" w:rsidP="00347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sr-Cyrl-RS"/>
              </w:rPr>
            </w:pPr>
            <w:r w:rsidRPr="00151E32">
              <w:rPr>
                <w:rFonts w:ascii="Arial" w:hAnsi="Arial" w:cs="Arial"/>
                <w:sz w:val="20"/>
                <w:lang w:val="sr-Cyrl-RS"/>
              </w:rPr>
              <w:t>Регистрација је суспендована на захтев власника или имаоца возила или одлу</w:t>
            </w:r>
            <w:r w:rsidR="007B7683" w:rsidRPr="00151E32">
              <w:rPr>
                <w:rFonts w:ascii="Arial" w:hAnsi="Arial" w:cs="Arial"/>
                <w:sz w:val="20"/>
                <w:lang w:val="sr-Cyrl-RS"/>
              </w:rPr>
              <w:t xml:space="preserve">ком </w:t>
            </w:r>
            <w:r w:rsidR="00347381" w:rsidRPr="00151E32">
              <w:rPr>
                <w:rFonts w:ascii="Arial" w:hAnsi="Arial" w:cs="Arial"/>
                <w:sz w:val="20"/>
                <w:lang w:val="sr-Cyrl-RS"/>
              </w:rPr>
              <w:t>надлежног органа или регулаторног тела.</w:t>
            </w:r>
          </w:p>
        </w:tc>
      </w:tr>
      <w:tr w:rsidR="006C079E" w:rsidRPr="00347381" w:rsidTr="00151E3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vAlign w:val="center"/>
          </w:tcPr>
          <w:p w:rsidR="006C079E" w:rsidRPr="006C079E" w:rsidRDefault="006C079E" w:rsidP="006C079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11</w:t>
            </w:r>
          </w:p>
        </w:tc>
        <w:tc>
          <w:tcPr>
            <w:tcW w:w="2794" w:type="dxa"/>
            <w:vAlign w:val="center"/>
          </w:tcPr>
          <w:p w:rsidR="006C079E" w:rsidRPr="00151E32" w:rsidRDefault="00347381" w:rsidP="006C0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sr-Cyrl-RS"/>
              </w:rPr>
            </w:pPr>
            <w:r w:rsidRPr="00151E32">
              <w:rPr>
                <w:rFonts w:ascii="Arial" w:hAnsi="Arial" w:cs="Arial"/>
                <w:sz w:val="20"/>
                <w:lang w:val="sr-Cyrl-RS"/>
              </w:rPr>
              <w:t>Регистрација суспендована</w:t>
            </w:r>
          </w:p>
        </w:tc>
        <w:tc>
          <w:tcPr>
            <w:tcW w:w="5868" w:type="dxa"/>
            <w:vAlign w:val="center"/>
          </w:tcPr>
          <w:p w:rsidR="006C079E" w:rsidRPr="00151E32" w:rsidRDefault="006C079E" w:rsidP="00347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sr-Cyrl-RS"/>
              </w:rPr>
            </w:pPr>
            <w:r w:rsidRPr="00151E32">
              <w:rPr>
                <w:rFonts w:ascii="Arial" w:hAnsi="Arial" w:cs="Arial"/>
                <w:sz w:val="20"/>
                <w:lang w:val="sr-Cyrl-RS"/>
              </w:rPr>
              <w:t>Возило је</w:t>
            </w:r>
            <w:r w:rsidR="00347381" w:rsidRPr="00151E32">
              <w:rPr>
                <w:rFonts w:ascii="Arial" w:hAnsi="Arial" w:cs="Arial"/>
                <w:sz w:val="20"/>
                <w:lang w:val="sr-Cyrl-RS"/>
              </w:rPr>
              <w:t xml:space="preserve"> у радном стању и</w:t>
            </w:r>
            <w:r w:rsidRPr="00151E32">
              <w:rPr>
                <w:rFonts w:ascii="Arial" w:hAnsi="Arial" w:cs="Arial"/>
                <w:sz w:val="20"/>
                <w:lang w:val="sr-Cyrl-RS"/>
              </w:rPr>
              <w:t xml:space="preserve"> </w:t>
            </w:r>
            <w:r w:rsidR="002A5011" w:rsidRPr="00151E32">
              <w:rPr>
                <w:rFonts w:ascii="Arial" w:hAnsi="Arial" w:cs="Arial"/>
                <w:sz w:val="20"/>
                <w:lang w:val="sr-Cyrl-RS"/>
              </w:rPr>
              <w:t xml:space="preserve">одређено </w:t>
            </w:r>
            <w:r w:rsidR="00347381" w:rsidRPr="00151E32">
              <w:rPr>
                <w:rFonts w:ascii="Arial" w:hAnsi="Arial" w:cs="Arial"/>
                <w:sz w:val="20"/>
                <w:lang w:val="sr-Cyrl-RS"/>
              </w:rPr>
              <w:t xml:space="preserve">је </w:t>
            </w:r>
            <w:r w:rsidR="002A5011" w:rsidRPr="00151E32">
              <w:rPr>
                <w:rFonts w:ascii="Arial" w:hAnsi="Arial" w:cs="Arial"/>
                <w:sz w:val="20"/>
                <w:lang w:val="sr-Cyrl-RS"/>
              </w:rPr>
              <w:t>за ускладиштење као неактивно или стратешка резерва</w:t>
            </w:r>
            <w:r w:rsidR="00347381" w:rsidRPr="00151E32">
              <w:rPr>
                <w:rFonts w:ascii="Arial" w:hAnsi="Arial" w:cs="Arial"/>
                <w:sz w:val="20"/>
                <w:lang w:val="sr-Cyrl-RS"/>
              </w:rPr>
              <w:t>.</w:t>
            </w:r>
          </w:p>
        </w:tc>
      </w:tr>
      <w:tr w:rsidR="006C079E" w:rsidRPr="00347381" w:rsidTr="00151E3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vAlign w:val="center"/>
          </w:tcPr>
          <w:p w:rsidR="006C079E" w:rsidRPr="006C079E" w:rsidRDefault="006C079E" w:rsidP="006C079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20</w:t>
            </w:r>
          </w:p>
        </w:tc>
        <w:tc>
          <w:tcPr>
            <w:tcW w:w="2794" w:type="dxa"/>
            <w:vAlign w:val="center"/>
          </w:tcPr>
          <w:p w:rsidR="006C079E" w:rsidRPr="00151E32" w:rsidRDefault="00347381" w:rsidP="002A50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sr-Cyrl-RS"/>
              </w:rPr>
            </w:pPr>
            <w:r w:rsidRPr="00151E32">
              <w:rPr>
                <w:rFonts w:ascii="Arial" w:hAnsi="Arial" w:cs="Arial"/>
                <w:sz w:val="20"/>
                <w:lang w:val="sr-Cyrl-RS"/>
              </w:rPr>
              <w:t>Регистрација пренешена</w:t>
            </w:r>
          </w:p>
        </w:tc>
        <w:tc>
          <w:tcPr>
            <w:tcW w:w="5868" w:type="dxa"/>
            <w:vAlign w:val="center"/>
          </w:tcPr>
          <w:p w:rsidR="006C079E" w:rsidRPr="00151E32" w:rsidRDefault="00347381" w:rsidP="00347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sr-Cyrl-RS"/>
              </w:rPr>
            </w:pPr>
            <w:r w:rsidRPr="00151E32">
              <w:rPr>
                <w:rFonts w:ascii="Arial" w:hAnsi="Arial" w:cs="Arial"/>
                <w:sz w:val="20"/>
                <w:lang w:val="sr-Cyrl-RS"/>
              </w:rPr>
              <w:t>Познато је</w:t>
            </w:r>
            <w:r w:rsidR="006C079E" w:rsidRPr="00151E32">
              <w:rPr>
                <w:rFonts w:ascii="Arial" w:hAnsi="Arial" w:cs="Arial"/>
                <w:sz w:val="20"/>
                <w:lang w:val="sr-Cyrl-RS"/>
              </w:rPr>
              <w:t xml:space="preserve"> да </w:t>
            </w:r>
            <w:r w:rsidRPr="00151E32">
              <w:rPr>
                <w:rFonts w:ascii="Arial" w:hAnsi="Arial" w:cs="Arial"/>
                <w:sz w:val="20"/>
                <w:lang w:val="sr-Cyrl-RS"/>
              </w:rPr>
              <w:t xml:space="preserve">возило треба да се под другим бројем или у другом </w:t>
            </w:r>
            <w:r w:rsidRPr="00151E32">
              <w:rPr>
                <w:rFonts w:ascii="Arial" w:hAnsi="Arial" w:cs="Arial"/>
                <w:i/>
                <w:sz w:val="20"/>
              </w:rPr>
              <w:t>NVR</w:t>
            </w:r>
            <w:r w:rsidRPr="00151E32">
              <w:rPr>
                <w:rFonts w:ascii="Arial" w:hAnsi="Arial" w:cs="Arial"/>
                <w:i/>
                <w:sz w:val="20"/>
                <w:lang w:val="sr-Cyrl-RS"/>
              </w:rPr>
              <w:t xml:space="preserve">  </w:t>
            </w:r>
            <w:r w:rsidRPr="00151E32">
              <w:rPr>
                <w:rFonts w:ascii="Arial" w:hAnsi="Arial" w:cs="Arial"/>
                <w:sz w:val="20"/>
                <w:lang w:val="sr-Cyrl-RS"/>
              </w:rPr>
              <w:t xml:space="preserve">поново региструје за даљу употребу </w:t>
            </w:r>
            <w:r w:rsidR="002A5011" w:rsidRPr="00151E32">
              <w:rPr>
                <w:rFonts w:ascii="Arial" w:hAnsi="Arial" w:cs="Arial"/>
                <w:sz w:val="20"/>
                <w:lang w:val="sr-Cyrl-RS"/>
              </w:rPr>
              <w:t xml:space="preserve">на железничкој мрежи </w:t>
            </w:r>
            <w:r w:rsidR="002A5011" w:rsidRPr="00151E32">
              <w:rPr>
                <w:rFonts w:ascii="Arial" w:hAnsi="Arial" w:cs="Arial"/>
                <w:i/>
                <w:sz w:val="20"/>
              </w:rPr>
              <w:t>EU</w:t>
            </w:r>
            <w:r w:rsidR="002A5011" w:rsidRPr="00151E32">
              <w:rPr>
                <w:rFonts w:ascii="Arial" w:hAnsi="Arial" w:cs="Arial"/>
                <w:i/>
                <w:sz w:val="20"/>
                <w:lang w:val="sr-Cyrl-RS"/>
              </w:rPr>
              <w:t>-</w:t>
            </w:r>
            <w:r w:rsidR="002A5011" w:rsidRPr="00151E32">
              <w:rPr>
                <w:rFonts w:ascii="Arial" w:hAnsi="Arial" w:cs="Arial"/>
                <w:i/>
                <w:sz w:val="20"/>
              </w:rPr>
              <w:t>OTIF</w:t>
            </w:r>
            <w:r w:rsidR="006C079E" w:rsidRPr="00151E32">
              <w:rPr>
                <w:rFonts w:ascii="Arial" w:hAnsi="Arial" w:cs="Arial"/>
                <w:sz w:val="20"/>
                <w:lang w:val="sr-Cyrl-RS"/>
              </w:rPr>
              <w:t xml:space="preserve"> (на читавој мрежи или на делу мреже).</w:t>
            </w:r>
          </w:p>
        </w:tc>
      </w:tr>
      <w:tr w:rsidR="006C079E" w:rsidRPr="00347381" w:rsidTr="00151E3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vAlign w:val="center"/>
          </w:tcPr>
          <w:p w:rsidR="006C079E" w:rsidRPr="006C079E" w:rsidRDefault="006C079E" w:rsidP="006C079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30</w:t>
            </w:r>
          </w:p>
        </w:tc>
        <w:tc>
          <w:tcPr>
            <w:tcW w:w="2794" w:type="dxa"/>
            <w:vAlign w:val="center"/>
          </w:tcPr>
          <w:p w:rsidR="006C079E" w:rsidRPr="00151E32" w:rsidRDefault="002A5011" w:rsidP="006C0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sr-Cyrl-RS"/>
              </w:rPr>
            </w:pPr>
            <w:r w:rsidRPr="00151E32">
              <w:rPr>
                <w:rFonts w:ascii="Arial" w:hAnsi="Arial" w:cs="Arial"/>
                <w:sz w:val="20"/>
                <w:lang w:val="sr-Cyrl-RS"/>
              </w:rPr>
              <w:t>Повлачење регистрације</w:t>
            </w:r>
          </w:p>
          <w:p w:rsidR="006C079E" w:rsidRPr="00151E32" w:rsidRDefault="00347381" w:rsidP="006C0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sr-Cyrl-RS"/>
              </w:rPr>
            </w:pPr>
            <w:r w:rsidRPr="00151E32">
              <w:rPr>
                <w:rFonts w:ascii="Arial" w:hAnsi="Arial" w:cs="Arial"/>
                <w:sz w:val="20"/>
                <w:lang w:val="sr-Cyrl-RS"/>
              </w:rPr>
              <w:t>Није наведен разлог</w:t>
            </w:r>
          </w:p>
        </w:tc>
        <w:tc>
          <w:tcPr>
            <w:tcW w:w="5868" w:type="dxa"/>
            <w:vAlign w:val="center"/>
          </w:tcPr>
          <w:p w:rsidR="006C079E" w:rsidRPr="00151E32" w:rsidRDefault="006C079E" w:rsidP="00347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sr-Cyrl-RS"/>
              </w:rPr>
            </w:pPr>
            <w:r w:rsidRPr="00151E32">
              <w:rPr>
                <w:rFonts w:ascii="Arial" w:hAnsi="Arial" w:cs="Arial"/>
                <w:sz w:val="20"/>
                <w:lang w:val="sr-Cyrl-RS"/>
              </w:rPr>
              <w:t xml:space="preserve">Регистрација возила за </w:t>
            </w:r>
            <w:r w:rsidR="00347381" w:rsidRPr="00151E32">
              <w:rPr>
                <w:rFonts w:ascii="Arial" w:hAnsi="Arial" w:cs="Arial"/>
                <w:sz w:val="20"/>
                <w:lang w:val="sr-Cyrl-RS"/>
              </w:rPr>
              <w:t>експлоатацију</w:t>
            </w:r>
            <w:r w:rsidRPr="00151E32">
              <w:rPr>
                <w:rFonts w:ascii="Arial" w:hAnsi="Arial" w:cs="Arial"/>
                <w:sz w:val="20"/>
                <w:lang w:val="sr-Cyrl-RS"/>
              </w:rPr>
              <w:t xml:space="preserve"> </w:t>
            </w:r>
            <w:r w:rsidR="002A5011" w:rsidRPr="00151E32">
              <w:rPr>
                <w:rFonts w:ascii="Arial" w:hAnsi="Arial" w:cs="Arial"/>
                <w:sz w:val="20"/>
                <w:lang w:val="sr-Cyrl-RS"/>
              </w:rPr>
              <w:t>на</w:t>
            </w:r>
            <w:r w:rsidRPr="00151E32">
              <w:rPr>
                <w:rFonts w:ascii="Arial" w:hAnsi="Arial" w:cs="Arial"/>
                <w:sz w:val="20"/>
                <w:lang w:val="sr-Cyrl-RS"/>
              </w:rPr>
              <w:t xml:space="preserve"> </w:t>
            </w:r>
            <w:r w:rsidR="002A5011" w:rsidRPr="00151E32">
              <w:rPr>
                <w:rFonts w:ascii="Arial" w:hAnsi="Arial" w:cs="Arial"/>
                <w:sz w:val="20"/>
                <w:lang w:val="sr-Cyrl-RS"/>
              </w:rPr>
              <w:t xml:space="preserve">железничкој мрежи </w:t>
            </w:r>
            <w:r w:rsidR="002A5011" w:rsidRPr="00151E32">
              <w:rPr>
                <w:rFonts w:ascii="Arial" w:hAnsi="Arial" w:cs="Arial"/>
                <w:i/>
                <w:sz w:val="20"/>
              </w:rPr>
              <w:t>EU</w:t>
            </w:r>
            <w:r w:rsidR="002A5011" w:rsidRPr="00151E32">
              <w:rPr>
                <w:rFonts w:ascii="Arial" w:hAnsi="Arial" w:cs="Arial"/>
                <w:i/>
                <w:sz w:val="20"/>
                <w:lang w:val="sr-Cyrl-RS"/>
              </w:rPr>
              <w:t>-</w:t>
            </w:r>
            <w:r w:rsidR="002A5011" w:rsidRPr="00151E32">
              <w:rPr>
                <w:rFonts w:ascii="Arial" w:hAnsi="Arial" w:cs="Arial"/>
                <w:i/>
                <w:sz w:val="20"/>
              </w:rPr>
              <w:t>OTIF</w:t>
            </w:r>
            <w:r w:rsidRPr="00151E32">
              <w:rPr>
                <w:rFonts w:ascii="Arial" w:hAnsi="Arial" w:cs="Arial"/>
                <w:sz w:val="20"/>
                <w:lang w:val="sr-Cyrl-RS"/>
              </w:rPr>
              <w:t xml:space="preserve"> је истекла, а да </w:t>
            </w:r>
            <w:r w:rsidR="00347381" w:rsidRPr="00151E32">
              <w:rPr>
                <w:rFonts w:ascii="Arial" w:hAnsi="Arial" w:cs="Arial"/>
                <w:sz w:val="20"/>
                <w:lang w:val="sr-Cyrl-RS"/>
              </w:rPr>
              <w:t xml:space="preserve">његова </w:t>
            </w:r>
            <w:r w:rsidRPr="00151E32">
              <w:rPr>
                <w:rFonts w:ascii="Arial" w:hAnsi="Arial" w:cs="Arial"/>
                <w:sz w:val="20"/>
                <w:lang w:val="sr-Cyrl-RS"/>
              </w:rPr>
              <w:t>поновна регистрација није позната нити потврђена.</w:t>
            </w:r>
          </w:p>
        </w:tc>
      </w:tr>
      <w:tr w:rsidR="006C079E" w:rsidRPr="00347381" w:rsidTr="00151E3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vAlign w:val="center"/>
          </w:tcPr>
          <w:p w:rsidR="006C079E" w:rsidRPr="006C079E" w:rsidRDefault="006C079E" w:rsidP="006C079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31</w:t>
            </w:r>
          </w:p>
        </w:tc>
        <w:tc>
          <w:tcPr>
            <w:tcW w:w="2794" w:type="dxa"/>
            <w:vAlign w:val="center"/>
          </w:tcPr>
          <w:p w:rsidR="006C079E" w:rsidRPr="00151E32" w:rsidRDefault="002A5011" w:rsidP="006C0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sr-Cyrl-RS"/>
              </w:rPr>
            </w:pPr>
            <w:r w:rsidRPr="00151E32">
              <w:rPr>
                <w:rFonts w:ascii="Arial" w:hAnsi="Arial" w:cs="Arial"/>
                <w:sz w:val="20"/>
                <w:lang w:val="sr-Cyrl-RS"/>
              </w:rPr>
              <w:t>Повлачење регистрације</w:t>
            </w:r>
          </w:p>
        </w:tc>
        <w:tc>
          <w:tcPr>
            <w:tcW w:w="5868" w:type="dxa"/>
            <w:vAlign w:val="center"/>
          </w:tcPr>
          <w:p w:rsidR="006C079E" w:rsidRPr="00151E32" w:rsidRDefault="006C079E" w:rsidP="003473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sr-Cyrl-RS"/>
              </w:rPr>
            </w:pPr>
            <w:r w:rsidRPr="00151E32">
              <w:rPr>
                <w:rFonts w:ascii="Arial" w:hAnsi="Arial" w:cs="Arial"/>
                <w:sz w:val="20"/>
                <w:lang w:val="sr-Cyrl-RS"/>
              </w:rPr>
              <w:t xml:space="preserve">Возило је намењено </w:t>
            </w:r>
            <w:r w:rsidR="00347381" w:rsidRPr="00151E32">
              <w:rPr>
                <w:rFonts w:ascii="Arial" w:hAnsi="Arial" w:cs="Arial"/>
                <w:sz w:val="20"/>
                <w:lang w:val="sr-Cyrl-RS"/>
              </w:rPr>
              <w:t>за даље коришћење као железничко возило</w:t>
            </w:r>
            <w:r w:rsidRPr="00151E32">
              <w:rPr>
                <w:rFonts w:ascii="Arial" w:hAnsi="Arial" w:cs="Arial"/>
                <w:sz w:val="20"/>
                <w:lang w:val="sr-Cyrl-RS"/>
              </w:rPr>
              <w:t xml:space="preserve">, али </w:t>
            </w:r>
            <w:r w:rsidR="002A5011" w:rsidRPr="00151E32">
              <w:rPr>
                <w:rFonts w:ascii="Arial" w:hAnsi="Arial" w:cs="Arial"/>
                <w:sz w:val="20"/>
                <w:lang w:val="sr-Cyrl-RS"/>
              </w:rPr>
              <w:t xml:space="preserve">изван железничке мреже </w:t>
            </w:r>
            <w:r w:rsidR="002A5011" w:rsidRPr="00151E32">
              <w:rPr>
                <w:rFonts w:ascii="Arial" w:hAnsi="Arial" w:cs="Arial"/>
                <w:i/>
                <w:sz w:val="20"/>
              </w:rPr>
              <w:t>EU</w:t>
            </w:r>
            <w:r w:rsidR="002A5011" w:rsidRPr="00151E32">
              <w:rPr>
                <w:rFonts w:ascii="Arial" w:hAnsi="Arial" w:cs="Arial"/>
                <w:i/>
                <w:sz w:val="20"/>
                <w:lang w:val="sr-Cyrl-RS"/>
              </w:rPr>
              <w:t>-</w:t>
            </w:r>
            <w:r w:rsidR="002A5011" w:rsidRPr="00151E32">
              <w:rPr>
                <w:rFonts w:ascii="Arial" w:hAnsi="Arial" w:cs="Arial"/>
                <w:i/>
                <w:sz w:val="20"/>
              </w:rPr>
              <w:t>OTIF</w:t>
            </w:r>
            <w:r w:rsidR="002A5011" w:rsidRPr="00151E32">
              <w:rPr>
                <w:rFonts w:ascii="Arial" w:hAnsi="Arial" w:cs="Arial"/>
                <w:sz w:val="20"/>
                <w:lang w:val="sr-Cyrl-RS"/>
              </w:rPr>
              <w:t>.</w:t>
            </w:r>
          </w:p>
        </w:tc>
      </w:tr>
      <w:tr w:rsidR="006C079E" w:rsidRPr="00347381" w:rsidTr="00151E3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vAlign w:val="center"/>
          </w:tcPr>
          <w:p w:rsidR="006C079E" w:rsidRPr="006C079E" w:rsidRDefault="006C079E" w:rsidP="006C079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32</w:t>
            </w:r>
          </w:p>
        </w:tc>
        <w:tc>
          <w:tcPr>
            <w:tcW w:w="2794" w:type="dxa"/>
            <w:vAlign w:val="center"/>
          </w:tcPr>
          <w:p w:rsidR="006C079E" w:rsidRPr="00151E32" w:rsidRDefault="00CB371E" w:rsidP="006C0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sr-Cyrl-RS"/>
              </w:rPr>
            </w:pPr>
            <w:r w:rsidRPr="00151E32">
              <w:rPr>
                <w:rFonts w:ascii="Arial" w:hAnsi="Arial" w:cs="Arial"/>
                <w:sz w:val="20"/>
                <w:lang w:val="sr-Cyrl-RS"/>
              </w:rPr>
              <w:t>Повлачење регистрације</w:t>
            </w:r>
          </w:p>
        </w:tc>
        <w:tc>
          <w:tcPr>
            <w:tcW w:w="5868" w:type="dxa"/>
            <w:vAlign w:val="center"/>
          </w:tcPr>
          <w:p w:rsidR="006C079E" w:rsidRPr="00151E32" w:rsidRDefault="00CB371E" w:rsidP="00B4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sr-Cyrl-RS"/>
              </w:rPr>
            </w:pPr>
            <w:r w:rsidRPr="00151E32">
              <w:rPr>
                <w:rFonts w:ascii="Arial" w:hAnsi="Arial" w:cs="Arial"/>
                <w:sz w:val="20"/>
                <w:lang w:val="sr-Cyrl-RS"/>
              </w:rPr>
              <w:t xml:space="preserve">Возило је </w:t>
            </w:r>
            <w:r w:rsidR="00B4321B" w:rsidRPr="00151E32">
              <w:rPr>
                <w:rFonts w:ascii="Arial" w:hAnsi="Arial" w:cs="Arial"/>
                <w:sz w:val="20"/>
                <w:lang w:val="sr-Cyrl-RS"/>
              </w:rPr>
              <w:t>предвиђено</w:t>
            </w:r>
            <w:r w:rsidRPr="00151E32">
              <w:rPr>
                <w:rFonts w:ascii="Arial" w:hAnsi="Arial" w:cs="Arial"/>
                <w:sz w:val="20"/>
                <w:lang w:val="sr-Cyrl-RS"/>
              </w:rPr>
              <w:t xml:space="preserve"> за обнову интероперабилних саставних делова/модула/резервних делова или за значајну реконструкцију.</w:t>
            </w:r>
          </w:p>
        </w:tc>
      </w:tr>
      <w:tr w:rsidR="006C079E" w:rsidRPr="00347381" w:rsidTr="00151E3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vAlign w:val="center"/>
          </w:tcPr>
          <w:p w:rsidR="006C079E" w:rsidRPr="006C079E" w:rsidRDefault="00346B6E" w:rsidP="006C079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33</w:t>
            </w:r>
          </w:p>
        </w:tc>
        <w:tc>
          <w:tcPr>
            <w:tcW w:w="2794" w:type="dxa"/>
            <w:vAlign w:val="center"/>
          </w:tcPr>
          <w:p w:rsidR="006C079E" w:rsidRPr="00151E32" w:rsidRDefault="006041F5" w:rsidP="006C0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sr-Cyrl-RS"/>
              </w:rPr>
            </w:pPr>
            <w:r w:rsidRPr="00151E32">
              <w:rPr>
                <w:rFonts w:ascii="Arial" w:hAnsi="Arial" w:cs="Arial"/>
                <w:sz w:val="20"/>
                <w:lang w:val="sr-Cyrl-RS"/>
              </w:rPr>
              <w:t>Повлачење регистрације</w:t>
            </w:r>
          </w:p>
        </w:tc>
        <w:tc>
          <w:tcPr>
            <w:tcW w:w="5868" w:type="dxa"/>
            <w:vAlign w:val="center"/>
          </w:tcPr>
          <w:p w:rsidR="006C079E" w:rsidRPr="00151E32" w:rsidRDefault="00346B6E" w:rsidP="00B4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sr-Cyrl-RS"/>
              </w:rPr>
            </w:pPr>
            <w:r w:rsidRPr="00151E32">
              <w:rPr>
                <w:rFonts w:ascii="Arial" w:hAnsi="Arial" w:cs="Arial"/>
                <w:sz w:val="20"/>
                <w:lang w:val="sr-Cyrl-RS"/>
              </w:rPr>
              <w:t xml:space="preserve">Возило је </w:t>
            </w:r>
            <w:r w:rsidR="00B4321B" w:rsidRPr="00151E32">
              <w:rPr>
                <w:rFonts w:ascii="Arial" w:hAnsi="Arial" w:cs="Arial"/>
                <w:sz w:val="20"/>
                <w:lang w:val="sr-Cyrl-RS"/>
              </w:rPr>
              <w:t>предвиђено</w:t>
            </w:r>
            <w:r w:rsidRPr="00151E32">
              <w:rPr>
                <w:rFonts w:ascii="Arial" w:hAnsi="Arial" w:cs="Arial"/>
                <w:sz w:val="20"/>
                <w:lang w:val="sr-Cyrl-RS"/>
              </w:rPr>
              <w:t xml:space="preserve"> за</w:t>
            </w:r>
            <w:r w:rsidR="006041F5" w:rsidRPr="00151E32">
              <w:rPr>
                <w:rFonts w:ascii="Arial" w:hAnsi="Arial" w:cs="Arial"/>
                <w:sz w:val="20"/>
                <w:lang w:val="sr-Cyrl-RS"/>
              </w:rPr>
              <w:t xml:space="preserve"> старо гвожђе</w:t>
            </w:r>
            <w:r w:rsidRPr="00151E32">
              <w:rPr>
                <w:rFonts w:ascii="Arial" w:hAnsi="Arial" w:cs="Arial"/>
                <w:sz w:val="20"/>
                <w:lang w:val="sr-Cyrl-RS"/>
              </w:rPr>
              <w:t xml:space="preserve"> </w:t>
            </w:r>
            <w:r w:rsidR="006041F5" w:rsidRPr="00151E32">
              <w:rPr>
                <w:rFonts w:ascii="Arial" w:hAnsi="Arial" w:cs="Arial"/>
                <w:sz w:val="20"/>
                <w:lang w:val="sr-Cyrl-RS"/>
              </w:rPr>
              <w:t>(</w:t>
            </w:r>
            <w:r w:rsidRPr="00151E32">
              <w:rPr>
                <w:rFonts w:ascii="Arial" w:hAnsi="Arial" w:cs="Arial"/>
                <w:sz w:val="20"/>
                <w:lang w:val="sr-Cyrl-RS"/>
              </w:rPr>
              <w:t>касацију</w:t>
            </w:r>
            <w:r w:rsidR="006041F5" w:rsidRPr="00151E32">
              <w:rPr>
                <w:rFonts w:ascii="Arial" w:hAnsi="Arial" w:cs="Arial"/>
                <w:sz w:val="20"/>
                <w:lang w:val="sr-Cyrl-RS"/>
              </w:rPr>
              <w:t>)</w:t>
            </w:r>
            <w:r w:rsidRPr="00151E32">
              <w:rPr>
                <w:rFonts w:ascii="Arial" w:hAnsi="Arial" w:cs="Arial"/>
                <w:sz w:val="20"/>
                <w:lang w:val="sr-Cyrl-RS"/>
              </w:rPr>
              <w:t xml:space="preserve"> и </w:t>
            </w:r>
            <w:r w:rsidR="00B4321B" w:rsidRPr="00151E32">
              <w:rPr>
                <w:rFonts w:ascii="Arial" w:hAnsi="Arial" w:cs="Arial"/>
                <w:sz w:val="20"/>
                <w:lang w:val="sr-Cyrl-RS"/>
              </w:rPr>
              <w:t>одстрањивање као материјал за рециклажу (укључујући и значајне резервне делове)</w:t>
            </w:r>
            <w:r w:rsidRPr="00151E32">
              <w:rPr>
                <w:rFonts w:ascii="Arial" w:hAnsi="Arial" w:cs="Arial"/>
                <w:sz w:val="20"/>
                <w:lang w:val="sr-Cyrl-RS"/>
              </w:rPr>
              <w:t>.</w:t>
            </w:r>
          </w:p>
        </w:tc>
      </w:tr>
      <w:tr w:rsidR="00346B6E" w:rsidRPr="00347381" w:rsidTr="00151E32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dxa"/>
            <w:vAlign w:val="center"/>
          </w:tcPr>
          <w:p w:rsidR="00346B6E" w:rsidRPr="006C079E" w:rsidRDefault="00346B6E" w:rsidP="006C079E">
            <w:pPr>
              <w:jc w:val="center"/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34</w:t>
            </w:r>
          </w:p>
        </w:tc>
        <w:tc>
          <w:tcPr>
            <w:tcW w:w="2794" w:type="dxa"/>
            <w:vAlign w:val="center"/>
          </w:tcPr>
          <w:p w:rsidR="00346B6E" w:rsidRPr="00151E32" w:rsidRDefault="006041F5" w:rsidP="006C07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sr-Cyrl-RS"/>
              </w:rPr>
            </w:pPr>
            <w:r w:rsidRPr="00151E32">
              <w:rPr>
                <w:rFonts w:ascii="Arial" w:hAnsi="Arial" w:cs="Arial"/>
                <w:sz w:val="20"/>
                <w:lang w:val="sr-Cyrl-RS"/>
              </w:rPr>
              <w:t>Повлачење регистрације</w:t>
            </w:r>
          </w:p>
        </w:tc>
        <w:tc>
          <w:tcPr>
            <w:tcW w:w="5868" w:type="dxa"/>
            <w:vAlign w:val="center"/>
          </w:tcPr>
          <w:p w:rsidR="00346B6E" w:rsidRPr="00151E32" w:rsidRDefault="006041F5" w:rsidP="00B432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lang w:val="sr-Cyrl-RS"/>
              </w:rPr>
            </w:pPr>
            <w:r w:rsidRPr="00151E32">
              <w:rPr>
                <w:rFonts w:ascii="Arial" w:hAnsi="Arial" w:cs="Arial"/>
                <w:sz w:val="20"/>
                <w:lang w:val="sr-Cyrl-RS"/>
              </w:rPr>
              <w:t xml:space="preserve">Возило је </w:t>
            </w:r>
            <w:r w:rsidR="00B4321B" w:rsidRPr="00151E32">
              <w:rPr>
                <w:rFonts w:ascii="Arial" w:hAnsi="Arial" w:cs="Arial"/>
                <w:sz w:val="20"/>
                <w:lang w:val="sr-Cyrl-RS"/>
              </w:rPr>
              <w:t xml:space="preserve">предвиђено да служи </w:t>
            </w:r>
            <w:r w:rsidRPr="00151E32">
              <w:rPr>
                <w:rFonts w:ascii="Arial" w:hAnsi="Arial" w:cs="Arial"/>
                <w:sz w:val="20"/>
                <w:lang w:val="sr-Cyrl-RS"/>
              </w:rPr>
              <w:t xml:space="preserve">као „историјски </w:t>
            </w:r>
            <w:r w:rsidR="00B4321B" w:rsidRPr="00151E32">
              <w:rPr>
                <w:rFonts w:ascii="Arial" w:hAnsi="Arial" w:cs="Arial"/>
                <w:sz w:val="20"/>
                <w:lang w:val="sr-Cyrl-RS"/>
              </w:rPr>
              <w:t>о</w:t>
            </w:r>
            <w:r w:rsidRPr="00151E32">
              <w:rPr>
                <w:rFonts w:ascii="Arial" w:hAnsi="Arial" w:cs="Arial"/>
                <w:sz w:val="20"/>
                <w:lang w:val="sr-Cyrl-RS"/>
              </w:rPr>
              <w:t>чувано возно средство“ за саобраћање на издвојеној мрежи, или за стати</w:t>
            </w:r>
            <w:r w:rsidR="00B4321B" w:rsidRPr="00151E32">
              <w:rPr>
                <w:rFonts w:ascii="Arial" w:hAnsi="Arial" w:cs="Arial"/>
                <w:sz w:val="20"/>
                <w:lang w:val="sr-Cyrl-RS"/>
              </w:rPr>
              <w:t>ционарн</w:t>
            </w:r>
            <w:r w:rsidRPr="00151E32">
              <w:rPr>
                <w:rFonts w:ascii="Arial" w:hAnsi="Arial" w:cs="Arial"/>
                <w:sz w:val="20"/>
                <w:lang w:val="sr-Cyrl-RS"/>
              </w:rPr>
              <w:t xml:space="preserve">о излагање, изван железничке мреже </w:t>
            </w:r>
            <w:r w:rsidRPr="00151E32">
              <w:rPr>
                <w:rFonts w:ascii="Arial" w:hAnsi="Arial" w:cs="Arial"/>
                <w:i/>
                <w:sz w:val="20"/>
              </w:rPr>
              <w:t>EU</w:t>
            </w:r>
            <w:r w:rsidRPr="00151E32">
              <w:rPr>
                <w:rFonts w:ascii="Arial" w:hAnsi="Arial" w:cs="Arial"/>
                <w:i/>
                <w:sz w:val="20"/>
                <w:lang w:val="sr-Cyrl-RS"/>
              </w:rPr>
              <w:t>-</w:t>
            </w:r>
            <w:r w:rsidRPr="00151E32">
              <w:rPr>
                <w:rFonts w:ascii="Arial" w:hAnsi="Arial" w:cs="Arial"/>
                <w:i/>
                <w:sz w:val="20"/>
              </w:rPr>
              <w:t>OTIF</w:t>
            </w:r>
            <w:r w:rsidRPr="00151E32">
              <w:rPr>
                <w:rFonts w:ascii="Arial" w:hAnsi="Arial" w:cs="Arial"/>
                <w:sz w:val="20"/>
                <w:lang w:val="sr-Cyrl-RS"/>
              </w:rPr>
              <w:t>.</w:t>
            </w:r>
          </w:p>
        </w:tc>
      </w:tr>
    </w:tbl>
    <w:p w:rsidR="00BF4E37" w:rsidRPr="006C079E" w:rsidRDefault="000B0761">
      <w:pPr>
        <w:rPr>
          <w:lang w:val="sr-Cyrl-RS"/>
        </w:rPr>
      </w:pPr>
    </w:p>
    <w:sectPr w:rsidR="00BF4E37" w:rsidRPr="006C0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58"/>
    <w:rsid w:val="00081571"/>
    <w:rsid w:val="000B0761"/>
    <w:rsid w:val="00151E32"/>
    <w:rsid w:val="002A5011"/>
    <w:rsid w:val="002D7CDA"/>
    <w:rsid w:val="00346B6E"/>
    <w:rsid w:val="00347381"/>
    <w:rsid w:val="003C5994"/>
    <w:rsid w:val="0046048D"/>
    <w:rsid w:val="004C3A69"/>
    <w:rsid w:val="006041F5"/>
    <w:rsid w:val="0062041A"/>
    <w:rsid w:val="006C079E"/>
    <w:rsid w:val="007B7683"/>
    <w:rsid w:val="007E3D58"/>
    <w:rsid w:val="00B4321B"/>
    <w:rsid w:val="00CB371E"/>
    <w:rsid w:val="00F3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14813-8A79-4B5A-8CAD-B63FFCDD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6C079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Jaksa Popovic</dc:creator>
  <cp:keywords/>
  <dc:description/>
  <cp:lastModifiedBy>Ksenija Dunjić Pavlović</cp:lastModifiedBy>
  <cp:revision>2</cp:revision>
  <dcterms:created xsi:type="dcterms:W3CDTF">2020-11-09T07:07:00Z</dcterms:created>
  <dcterms:modified xsi:type="dcterms:W3CDTF">2020-11-09T07:07:00Z</dcterms:modified>
</cp:coreProperties>
</file>