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28" w:rsidRPr="00336DA1" w:rsidRDefault="000E3F28" w:rsidP="00336DA1">
      <w:pPr>
        <w:spacing w:after="3"/>
        <w:ind w:right="7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bookmarkStart w:id="0" w:name="_GoBack"/>
      <w:bookmarkEnd w:id="0"/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</w:t>
      </w:r>
    </w:p>
    <w:p w:rsidR="000E3F28" w:rsidRDefault="000E3F28" w:rsidP="00336DA1">
      <w:pPr>
        <w:spacing w:after="3"/>
        <w:ind w:right="70" w:firstLine="709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На основу члана 70. став 5. Закона о безбедности у железничком саобраћају („</w:t>
      </w:r>
      <w:r w:rsidR="00AC3544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Службени</w:t>
      </w: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гласник РС”, број 41/18),</w:t>
      </w:r>
    </w:p>
    <w:p w:rsidR="001A6248" w:rsidRPr="00336DA1" w:rsidRDefault="001A6248" w:rsidP="00336DA1">
      <w:pPr>
        <w:spacing w:after="3"/>
        <w:ind w:right="70" w:firstLine="709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0E3F28" w:rsidRDefault="00AC3544" w:rsidP="00336DA1">
      <w:pPr>
        <w:spacing w:after="218"/>
        <w:ind w:right="70" w:firstLine="709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В</w:t>
      </w:r>
      <w:r w:rsidR="000E3F28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ршилац дужности директора Дирекције за железнице доноси</w:t>
      </w:r>
    </w:p>
    <w:p w:rsidR="00C444FE" w:rsidRPr="00336DA1" w:rsidRDefault="00C444FE" w:rsidP="00336DA1">
      <w:pPr>
        <w:spacing w:after="218"/>
        <w:ind w:right="70" w:firstLine="709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204" w:line="219" w:lineRule="auto"/>
        <w:rPr>
          <w:rFonts w:ascii="Times New Roman" w:eastAsia="Arial" w:hAnsi="Times New Roman" w:cs="Times New Roman"/>
          <w:color w:val="0033CC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ПРАВИЛНИК</w:t>
      </w:r>
    </w:p>
    <w:p w:rsidR="000E3F28" w:rsidRDefault="000E3F28" w:rsidP="000E3F2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О ЕЛЕМЕНТИМА РЕГИСТРА ДОЗВОЛА ЗА УПРАВЉАЊЕ ВУЧНИМ ВОЗИЛОМ И ЕЛЕМЕНТИМА РЕГИСТРА ДОДАТНИХ УВЕРЕЊА</w:t>
      </w:r>
    </w:p>
    <w:p w:rsidR="00336DA1" w:rsidRPr="00336DA1" w:rsidRDefault="00336DA1" w:rsidP="000E3F28">
      <w:pPr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204" w:line="219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336DA1">
      <w:pPr>
        <w:spacing w:after="0"/>
        <w:ind w:right="12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Члан 1.</w:t>
      </w:r>
    </w:p>
    <w:p w:rsidR="000E3F28" w:rsidRPr="00336DA1" w:rsidRDefault="000E3F28" w:rsidP="00336DA1">
      <w:pPr>
        <w:spacing w:after="0" w:line="240" w:lineRule="auto"/>
        <w:ind w:right="70" w:firstLine="709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Овим правилником ближе се прописују елементи регистра дозвола за управљање вучним возилом </w:t>
      </w:r>
      <w:r w:rsidR="006E4998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(у даљем тексту: регистар дозвола) </w:t>
      </w: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и елементи регистра додатних </w:t>
      </w: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уверења</w:t>
      </w:r>
      <w:r w:rsidR="006E4998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.</w:t>
      </w:r>
      <w:r w:rsidR="00AC3544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</w:p>
    <w:p w:rsidR="000E3F28" w:rsidRPr="00336DA1" w:rsidRDefault="000E3F28" w:rsidP="00336DA1">
      <w:pPr>
        <w:spacing w:after="0" w:line="240" w:lineRule="auto"/>
        <w:ind w:right="70" w:firstLine="709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0" w:line="240" w:lineRule="auto"/>
        <w:ind w:right="125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Члан 2.</w:t>
      </w:r>
    </w:p>
    <w:p w:rsidR="000E3F28" w:rsidRPr="00336DA1" w:rsidRDefault="000E3F28" w:rsidP="00336DA1">
      <w:pPr>
        <w:spacing w:after="3"/>
        <w:ind w:right="-7" w:firstLine="709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Основни елементи регистра дозвола су: </w:t>
      </w:r>
    </w:p>
    <w:p w:rsidR="000E3F28" w:rsidRPr="00336DA1" w:rsidRDefault="000E3F28" w:rsidP="00336DA1">
      <w:pPr>
        <w:spacing w:after="3"/>
        <w:ind w:right="2507" w:firstLine="709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1) подаци;</w:t>
      </w:r>
    </w:p>
    <w:p w:rsidR="000E3F28" w:rsidRPr="00336DA1" w:rsidRDefault="000E3F28" w:rsidP="00336DA1">
      <w:pPr>
        <w:spacing w:after="3"/>
        <w:ind w:right="70" w:firstLine="709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2) формат података;</w:t>
      </w:r>
    </w:p>
    <w:p w:rsidR="000E3F28" w:rsidRPr="00336DA1" w:rsidRDefault="000E3F28" w:rsidP="00336DA1">
      <w:pPr>
        <w:spacing w:after="0" w:line="240" w:lineRule="auto"/>
        <w:ind w:right="70" w:firstLine="709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3) рок чувања података.</w:t>
      </w:r>
    </w:p>
    <w:p w:rsidR="000E3F28" w:rsidRPr="00336DA1" w:rsidRDefault="000E3F28" w:rsidP="000E3F28">
      <w:pPr>
        <w:spacing w:after="0" w:line="240" w:lineRule="auto"/>
        <w:ind w:right="12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0" w:line="240" w:lineRule="auto"/>
        <w:ind w:right="12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Члан 3.</w:t>
      </w:r>
    </w:p>
    <w:p w:rsidR="000E3F28" w:rsidRPr="00336DA1" w:rsidRDefault="000E3F28" w:rsidP="00336DA1">
      <w:pPr>
        <w:spacing w:after="3"/>
        <w:ind w:right="7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Подаци који се уносе у регистар дозвола сврставају се у четири одељка:</w:t>
      </w:r>
    </w:p>
    <w:p w:rsidR="000E3F28" w:rsidRPr="00336DA1" w:rsidRDefault="000E3F28" w:rsidP="00336DA1">
      <w:pPr>
        <w:spacing w:after="3"/>
        <w:ind w:right="7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1) одељак 1, који садржи податке о тренутном статусу  дозволе;</w:t>
      </w:r>
    </w:p>
    <w:p w:rsidR="000E3F28" w:rsidRPr="00336DA1" w:rsidRDefault="000E3F28" w:rsidP="00336DA1">
      <w:pPr>
        <w:spacing w:after="3"/>
        <w:ind w:right="7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2) одељак 2, који садржи податке о издатој дозволи, са елементима из обрасца дозволе;</w:t>
      </w:r>
    </w:p>
    <w:p w:rsidR="000E3F28" w:rsidRPr="00336DA1" w:rsidRDefault="000E3F28" w:rsidP="00336DA1">
      <w:pPr>
        <w:spacing w:after="3"/>
        <w:ind w:right="7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3) одељак 3, који садржи податке о историјату дозволе;</w:t>
      </w:r>
    </w:p>
    <w:p w:rsidR="000E3F28" w:rsidRPr="00336DA1" w:rsidRDefault="000E3F28" w:rsidP="00336DA1">
      <w:pPr>
        <w:spacing w:after="0" w:line="240" w:lineRule="auto"/>
        <w:ind w:right="70" w:firstLine="709"/>
        <w:jc w:val="both"/>
        <w:rPr>
          <w:rFonts w:ascii="Times New Roman" w:eastAsia="Arial" w:hAnsi="Times New Roman" w:cs="Times New Roman"/>
          <w:strike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4) </w:t>
      </w:r>
      <w:r w:rsidR="00AA1E12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одељак </w:t>
      </w: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4, који садржи податке </w:t>
      </w:r>
      <w:r w:rsidR="00AC3544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у вези са основним захтевима за издавање дозволе и о резултатима редовних провера</w:t>
      </w:r>
      <w:r w:rsidR="006E4998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</w:t>
      </w:r>
    </w:p>
    <w:p w:rsidR="000E3F28" w:rsidRPr="00336DA1" w:rsidRDefault="000E3F28" w:rsidP="000E3F28">
      <w:pPr>
        <w:spacing w:after="0" w:line="240" w:lineRule="auto"/>
        <w:ind w:right="12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0" w:line="240" w:lineRule="auto"/>
        <w:ind w:right="12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Члан 4.</w:t>
      </w:r>
    </w:p>
    <w:p w:rsidR="000E3F28" w:rsidRPr="00336DA1" w:rsidRDefault="000E3F28" w:rsidP="008A36A7">
      <w:pPr>
        <w:spacing w:after="0" w:line="240" w:lineRule="auto"/>
        <w:ind w:right="70" w:firstLine="709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Подаци се уносе у регистар дозвола у формату датом у Прилогу 1</w:t>
      </w:r>
      <w:r w:rsidR="001A6248">
        <w:rPr>
          <w:rFonts w:ascii="Times New Roman" w:eastAsia="Arial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AC3544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- ФОРМАТ ПОДАТАКА КОЈИ СЕ УНОСЕ У РЕГИСТАР ДОЗВОЛА,</w:t>
      </w: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који је одштампан уз овај правилник и чини његов саставни део.</w:t>
      </w:r>
    </w:p>
    <w:p w:rsidR="000E3F28" w:rsidRPr="00336DA1" w:rsidRDefault="000E3F28" w:rsidP="000E3F28">
      <w:pPr>
        <w:spacing w:after="0"/>
        <w:ind w:right="12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0"/>
        <w:ind w:right="12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Члан 5.</w:t>
      </w:r>
    </w:p>
    <w:p w:rsidR="000E3F28" w:rsidRPr="00336DA1" w:rsidRDefault="00AC3544" w:rsidP="00336DA1">
      <w:pPr>
        <w:spacing w:after="3"/>
        <w:ind w:right="7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П</w:t>
      </w:r>
      <w:r w:rsidR="000E3F28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одаци у регистру дозвола чувају се десет година од дана истека важности дозволе.</w:t>
      </w:r>
    </w:p>
    <w:p w:rsidR="000E3F28" w:rsidRPr="00336DA1" w:rsidRDefault="000E3F28" w:rsidP="00336DA1">
      <w:pPr>
        <w:spacing w:after="0" w:line="240" w:lineRule="auto"/>
        <w:ind w:right="70" w:firstLine="709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Ако </w:t>
      </w:r>
      <w:r w:rsidR="003F635A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у току рока</w:t>
      </w: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из става 1. овог члана започне истрага у вези са носиоцем дозволе, подаци из регистра који се односе на носиоца дозволе чувају се </w:t>
      </w: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и дуже од десе</w:t>
      </w:r>
      <w:r w:rsidR="003F635A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т година,</w:t>
      </w:r>
      <w:r w:rsidR="00336DA1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</w:t>
      </w:r>
      <w:r w:rsidR="003F635A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до краја истраге.</w:t>
      </w:r>
    </w:p>
    <w:p w:rsidR="000E3F28" w:rsidRPr="00336DA1" w:rsidRDefault="000E3F28" w:rsidP="000E3F28">
      <w:pPr>
        <w:spacing w:after="0" w:line="240" w:lineRule="auto"/>
        <w:ind w:right="70"/>
        <w:rPr>
          <w:rFonts w:ascii="Times New Roman" w:eastAsia="Arial" w:hAnsi="Times New Roman" w:cs="Times New Roman"/>
          <w:color w:val="FF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0" w:line="240" w:lineRule="auto"/>
        <w:ind w:right="12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Члан 6.</w:t>
      </w:r>
    </w:p>
    <w:p w:rsidR="000E3F28" w:rsidRPr="00336DA1" w:rsidRDefault="000E3F28" w:rsidP="00336DA1">
      <w:pPr>
        <w:spacing w:after="3"/>
        <w:ind w:right="-7" w:firstLine="709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Основни елементи регистра додатних уверења су: </w:t>
      </w:r>
    </w:p>
    <w:p w:rsidR="000E3F28" w:rsidRPr="00336DA1" w:rsidRDefault="000E3F28" w:rsidP="00336DA1">
      <w:pPr>
        <w:spacing w:after="3"/>
        <w:ind w:right="5814" w:firstLine="709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1) подаци;</w:t>
      </w:r>
    </w:p>
    <w:p w:rsidR="000E3F28" w:rsidRPr="00336DA1" w:rsidRDefault="000E3F28" w:rsidP="00336DA1">
      <w:pPr>
        <w:spacing w:after="3"/>
        <w:ind w:right="70" w:firstLine="709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2) формат података;</w:t>
      </w:r>
    </w:p>
    <w:p w:rsidR="00B12787" w:rsidRPr="00336DA1" w:rsidRDefault="000E3F28" w:rsidP="00336DA1">
      <w:pPr>
        <w:spacing w:after="242"/>
        <w:ind w:right="70" w:firstLine="709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3) рок чувања података.</w:t>
      </w:r>
    </w:p>
    <w:p w:rsidR="00336DA1" w:rsidRDefault="00336DA1" w:rsidP="000E3F28">
      <w:pPr>
        <w:spacing w:after="0"/>
        <w:ind w:right="12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0"/>
        <w:ind w:right="12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lastRenderedPageBreak/>
        <w:t>Члан 7.</w:t>
      </w:r>
    </w:p>
    <w:p w:rsidR="00AD1032" w:rsidRPr="00336DA1" w:rsidRDefault="00AD1032" w:rsidP="00336DA1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hAnsi="Times New Roman" w:cs="Times New Roman"/>
          <w:sz w:val="24"/>
          <w:szCs w:val="24"/>
          <w:lang w:val="sr-Cyrl-RS"/>
        </w:rPr>
        <w:t xml:space="preserve">Подаци који се уносе у регистар додатних </w:t>
      </w:r>
      <w:r w:rsidR="003F635A" w:rsidRPr="00336DA1">
        <w:rPr>
          <w:rFonts w:ascii="Times New Roman" w:hAnsi="Times New Roman" w:cs="Times New Roman"/>
          <w:sz w:val="24"/>
          <w:szCs w:val="24"/>
          <w:lang w:val="sr-Cyrl-RS"/>
        </w:rPr>
        <w:t>уверења</w:t>
      </w:r>
      <w:r w:rsidRPr="00336DA1">
        <w:rPr>
          <w:rFonts w:ascii="Times New Roman" w:hAnsi="Times New Roman" w:cs="Times New Roman"/>
          <w:sz w:val="24"/>
          <w:szCs w:val="24"/>
          <w:lang w:val="sr-Cyrl-RS"/>
        </w:rPr>
        <w:t xml:space="preserve"> сврставају се у четири одељка:</w:t>
      </w:r>
    </w:p>
    <w:p w:rsidR="00AD1032" w:rsidRPr="00336DA1" w:rsidRDefault="00AD1032" w:rsidP="00336DA1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hAnsi="Times New Roman" w:cs="Times New Roman"/>
          <w:sz w:val="24"/>
          <w:szCs w:val="24"/>
          <w:lang w:val="sr-Cyrl-RS"/>
        </w:rPr>
        <w:t>1) одељак 1, који садржи податке о статусу дозволе, коју поседује носилац;</w:t>
      </w:r>
    </w:p>
    <w:p w:rsidR="00AD1032" w:rsidRPr="00336DA1" w:rsidRDefault="00AD1032" w:rsidP="00336DA1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hAnsi="Times New Roman" w:cs="Times New Roman"/>
          <w:sz w:val="24"/>
          <w:szCs w:val="24"/>
          <w:lang w:val="sr-Cyrl-RS"/>
        </w:rPr>
        <w:t xml:space="preserve">2) одељак 2, који садржи податке о издатим додатним </w:t>
      </w:r>
      <w:r w:rsidR="003F635A" w:rsidRPr="00336DA1">
        <w:rPr>
          <w:rFonts w:ascii="Times New Roman" w:hAnsi="Times New Roman" w:cs="Times New Roman"/>
          <w:sz w:val="24"/>
          <w:szCs w:val="24"/>
          <w:lang w:val="sr-Cyrl-RS"/>
        </w:rPr>
        <w:t>уверењима</w:t>
      </w:r>
      <w:r w:rsidRPr="00336DA1">
        <w:rPr>
          <w:rFonts w:ascii="Times New Roman" w:hAnsi="Times New Roman" w:cs="Times New Roman"/>
          <w:sz w:val="24"/>
          <w:szCs w:val="24"/>
          <w:lang w:val="sr-Cyrl-RS"/>
        </w:rPr>
        <w:t xml:space="preserve">, са елементима из обрасца додатног </w:t>
      </w:r>
      <w:r w:rsidR="003F635A" w:rsidRPr="00336DA1">
        <w:rPr>
          <w:rFonts w:ascii="Times New Roman" w:hAnsi="Times New Roman" w:cs="Times New Roman"/>
          <w:sz w:val="24"/>
          <w:szCs w:val="24"/>
          <w:lang w:val="sr-Cyrl-RS"/>
        </w:rPr>
        <w:t>уверења</w:t>
      </w:r>
      <w:r w:rsidRPr="00336DA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D1032" w:rsidRPr="00336DA1" w:rsidRDefault="00AD1032" w:rsidP="00336DA1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hAnsi="Times New Roman" w:cs="Times New Roman"/>
          <w:sz w:val="24"/>
          <w:szCs w:val="24"/>
          <w:lang w:val="sr-Cyrl-RS"/>
        </w:rPr>
        <w:t>3) одељак 3, који садржи податке о историјату додатног</w:t>
      </w:r>
      <w:r w:rsidR="002162E6" w:rsidRPr="00336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635A" w:rsidRPr="00336DA1">
        <w:rPr>
          <w:rFonts w:ascii="Times New Roman" w:hAnsi="Times New Roman" w:cs="Times New Roman"/>
          <w:sz w:val="24"/>
          <w:szCs w:val="24"/>
          <w:lang w:val="sr-Cyrl-RS"/>
        </w:rPr>
        <w:t>уверења</w:t>
      </w:r>
      <w:r w:rsidRPr="00336DA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A1E12" w:rsidRPr="00336DA1" w:rsidRDefault="00AD1032" w:rsidP="00336DA1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hAnsi="Times New Roman" w:cs="Times New Roman"/>
          <w:sz w:val="24"/>
          <w:szCs w:val="24"/>
          <w:lang w:val="sr-Cyrl-RS"/>
        </w:rPr>
        <w:t xml:space="preserve">4) одељак 4, </w:t>
      </w:r>
      <w:r w:rsidR="00B12787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који садржи податке у вези са основним захтевима за издавање дозволе и о резултатима редовних провера</w:t>
      </w:r>
      <w:r w:rsidR="00AA1E12" w:rsidRPr="00336DA1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336D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D1032" w:rsidRPr="00336DA1" w:rsidRDefault="00AD1032" w:rsidP="00336DA1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hAnsi="Times New Roman" w:cs="Times New Roman"/>
          <w:sz w:val="24"/>
          <w:szCs w:val="24"/>
          <w:lang w:val="sr-Cyrl-RS"/>
        </w:rPr>
        <w:t>Одељак 2 садржи податке о садашњем познавању железничких возила, познавању инфраструктуре и познавању језика,</w:t>
      </w:r>
      <w:r w:rsidR="001A624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AA1E12" w:rsidRPr="00336DA1">
        <w:rPr>
          <w:rFonts w:ascii="Times New Roman" w:hAnsi="Times New Roman" w:cs="Times New Roman"/>
          <w:sz w:val="24"/>
          <w:szCs w:val="24"/>
          <w:lang w:val="sr-Cyrl-RS"/>
        </w:rPr>
        <w:t>оцењеном</w:t>
      </w:r>
      <w:r w:rsidRPr="00336DA1">
        <w:rPr>
          <w:rFonts w:ascii="Times New Roman" w:hAnsi="Times New Roman" w:cs="Times New Roman"/>
          <w:sz w:val="24"/>
          <w:szCs w:val="24"/>
          <w:lang w:val="sr-Cyrl-RS"/>
        </w:rPr>
        <w:t xml:space="preserve"> на провери стручне оспособљености.</w:t>
      </w:r>
    </w:p>
    <w:p w:rsidR="00AD1032" w:rsidRPr="00336DA1" w:rsidRDefault="00AD1032" w:rsidP="00336DA1">
      <w:pPr>
        <w:spacing w:after="0" w:line="240" w:lineRule="auto"/>
        <w:ind w:right="68"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hAnsi="Times New Roman" w:cs="Times New Roman"/>
          <w:sz w:val="24"/>
          <w:szCs w:val="24"/>
          <w:lang w:val="sr-Cyrl-RS"/>
        </w:rPr>
        <w:t>Одељак 2 садржи датум следећих очекиваних провера стручне оспособљености. Са датумом наредних провера започиње ново „садашње стањеˮ, а претходни подаци померају се у одељак 4, који садржи историјске податке.</w:t>
      </w:r>
      <w:r w:rsidRPr="00336DA1">
        <w:rPr>
          <w:rFonts w:ascii="Times New Roman" w:hAnsi="Times New Roman" w:cs="Times New Roman"/>
          <w:sz w:val="24"/>
          <w:szCs w:val="24"/>
          <w:lang w:val="sr-Cyrl-RS"/>
        </w:rPr>
        <w:cr/>
      </w:r>
    </w:p>
    <w:p w:rsidR="000E3F28" w:rsidRPr="00336DA1" w:rsidRDefault="000E3F28" w:rsidP="00AD1032">
      <w:pPr>
        <w:spacing w:after="0" w:line="240" w:lineRule="auto"/>
        <w:ind w:right="68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Члан 8.</w:t>
      </w:r>
    </w:p>
    <w:p w:rsidR="000E3F28" w:rsidRPr="00336DA1" w:rsidRDefault="000E3F28" w:rsidP="00336DA1">
      <w:pPr>
        <w:spacing w:after="0" w:line="240" w:lineRule="auto"/>
        <w:ind w:right="7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Подаци се уносе у регистар додатних </w:t>
      </w: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уверења </w:t>
      </w: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у </w:t>
      </w:r>
      <w:r w:rsidR="00911C76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формату датом у Прилогу 2</w:t>
      </w:r>
      <w:r w:rsidR="001A6248">
        <w:rPr>
          <w:rFonts w:ascii="Times New Roman" w:eastAsia="Arial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911C76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- ФОРМАТ ПОДАТАКА КОЈИ СЕ УНОСЕ У РЕГИСТАР ДОДАТНИХ УВЕРЕЊА</w:t>
      </w: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 који је одштампан уз овај правилник и чини његов саставни део.</w:t>
      </w:r>
    </w:p>
    <w:p w:rsidR="000E3F28" w:rsidRPr="00336DA1" w:rsidRDefault="000E3F28" w:rsidP="000E3F28">
      <w:pPr>
        <w:spacing w:after="0" w:line="240" w:lineRule="auto"/>
        <w:ind w:right="7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0" w:line="240" w:lineRule="auto"/>
        <w:ind w:right="12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Члан 9.</w:t>
      </w:r>
    </w:p>
    <w:p w:rsidR="000E3F28" w:rsidRPr="00336DA1" w:rsidRDefault="003F635A" w:rsidP="00336DA1">
      <w:pPr>
        <w:spacing w:after="3"/>
        <w:ind w:right="70" w:firstLine="709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П</w:t>
      </w:r>
      <w:r w:rsidR="000E3F28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одаци у регистру додатних уверења чувају се десет година од дана истека важности наведеног у додатном уверењу.</w:t>
      </w:r>
    </w:p>
    <w:p w:rsidR="000E3F28" w:rsidRPr="00336DA1" w:rsidRDefault="00AD1032" w:rsidP="00336DA1">
      <w:pPr>
        <w:spacing w:after="0" w:line="240" w:lineRule="auto"/>
        <w:ind w:right="70" w:firstLine="709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Ако у току рока из</w:t>
      </w:r>
      <w:r w:rsidR="000E3F28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става 1. овог члана започне истрага у вези са носиоцем додатног уверења</w:t>
      </w: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 w:rsidR="000E3F28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подаци из регистра који се односе на носиоца додатног уверења чувају се и дуже од десет </w:t>
      </w:r>
      <w:r w:rsidR="003F635A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година</w:t>
      </w:r>
      <w:r w:rsidR="00AA1E12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, </w:t>
      </w:r>
      <w:r w:rsidR="003F635A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до краја истраге</w:t>
      </w:r>
      <w:r w:rsidR="000E3F28"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.</w:t>
      </w:r>
    </w:p>
    <w:p w:rsidR="000E3F28" w:rsidRPr="00336DA1" w:rsidRDefault="000E3F28" w:rsidP="000E3F28">
      <w:pPr>
        <w:spacing w:after="0" w:line="240" w:lineRule="auto"/>
        <w:ind w:right="70"/>
        <w:jc w:val="both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0" w:line="240" w:lineRule="auto"/>
        <w:ind w:right="68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Члан 10.</w:t>
      </w:r>
    </w:p>
    <w:p w:rsidR="000E3F28" w:rsidRPr="00336DA1" w:rsidRDefault="000E3F28" w:rsidP="00336DA1">
      <w:pPr>
        <w:spacing w:after="0" w:line="240" w:lineRule="auto"/>
        <w:ind w:right="68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Даном ступања на снагу овог правилника престаје да важи Правилник о елементима регистра дозвола за управљање вучним возилом и елементима регистра додатних овлашћења („Сл</w:t>
      </w:r>
      <w:r w:rsidR="003F635A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ужбени</w:t>
      </w: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гласник РС”, број 22/16).</w:t>
      </w:r>
    </w:p>
    <w:p w:rsidR="000E3F28" w:rsidRPr="00336DA1" w:rsidRDefault="000E3F28" w:rsidP="000E3F28">
      <w:pPr>
        <w:spacing w:after="0" w:line="240" w:lineRule="auto"/>
        <w:ind w:right="68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0" w:line="240" w:lineRule="auto"/>
        <w:ind w:right="12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Члан 11.</w:t>
      </w:r>
    </w:p>
    <w:p w:rsidR="000E3F28" w:rsidRPr="00336DA1" w:rsidRDefault="000E3F28" w:rsidP="00336DA1">
      <w:pPr>
        <w:spacing w:after="3"/>
        <w:ind w:right="70"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Овај правилник ступа на снагу осмог дана од дана објављивања у „Службеном гласнику Републике Србије”.</w:t>
      </w:r>
    </w:p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8C55F7" w:rsidP="000E3F28">
      <w:pPr>
        <w:spacing w:after="3"/>
        <w:ind w:right="7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Број: 340-414/2021</w:t>
      </w:r>
    </w:p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У Београду</w:t>
      </w:r>
      <w:r w:rsidR="008C55F7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, 19. априла</w:t>
      </w:r>
      <w:r w:rsidR="0057118E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2021</w:t>
      </w: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. године</w:t>
      </w:r>
    </w:p>
    <w:p w:rsidR="000E3F28" w:rsidRPr="00336DA1" w:rsidRDefault="000E3F28" w:rsidP="000E3F28">
      <w:pPr>
        <w:spacing w:after="0"/>
        <w:ind w:right="307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0"/>
        <w:ind w:right="307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1A6248" w:rsidP="000E3F28">
      <w:pPr>
        <w:spacing w:after="0"/>
        <w:ind w:right="307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В</w:t>
      </w:r>
      <w:r w:rsidR="00AA1E12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ршилац дужности директора </w:t>
      </w:r>
    </w:p>
    <w:p w:rsidR="00AA1E12" w:rsidRPr="00336DA1" w:rsidRDefault="00AA1E12" w:rsidP="00AA1E12">
      <w:pPr>
        <w:spacing w:after="170"/>
        <w:ind w:right="30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</w:t>
      </w:r>
    </w:p>
    <w:p w:rsidR="000E3F28" w:rsidRPr="00336DA1" w:rsidRDefault="00AA1E12" w:rsidP="00AA1E12">
      <w:pPr>
        <w:spacing w:after="170"/>
        <w:ind w:right="307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                                                                                                          </w:t>
      </w:r>
      <w:r w:rsidR="000E3F28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Лазар Мосуровић</w:t>
      </w:r>
    </w:p>
    <w:p w:rsidR="000E3F28" w:rsidRPr="00336DA1" w:rsidRDefault="000E3F28" w:rsidP="000E3F28">
      <w:pPr>
        <w:spacing w:after="170"/>
        <w:ind w:right="307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170"/>
        <w:ind w:right="307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sectPr w:rsidR="000E3F28" w:rsidRPr="00336DA1" w:rsidSect="00AC3544">
          <w:footerReference w:type="default" r:id="rId7"/>
          <w:pgSz w:w="11900" w:h="16840"/>
          <w:pgMar w:top="1134" w:right="1134" w:bottom="1134" w:left="1134" w:header="720" w:footer="454" w:gutter="0"/>
          <w:cols w:space="720"/>
          <w:titlePg/>
          <w:docGrid w:linePitch="258"/>
        </w:sectPr>
      </w:pPr>
    </w:p>
    <w:p w:rsidR="000E3F28" w:rsidRPr="00336DA1" w:rsidRDefault="000E3F28" w:rsidP="000E3F28">
      <w:pPr>
        <w:keepNext/>
        <w:keepLines/>
        <w:spacing w:after="207"/>
        <w:ind w:right="-15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lastRenderedPageBreak/>
        <w:t>Прилог 1.</w:t>
      </w:r>
    </w:p>
    <w:p w:rsidR="000E3F28" w:rsidRPr="00336DA1" w:rsidRDefault="000E3F28" w:rsidP="00B610FE">
      <w:pPr>
        <w:spacing w:after="0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ФОРМАТ ПОДАТАКА КОЈИ СЕ УНОСЕ У РЕГИСТАР ДОЗВОЛА</w:t>
      </w:r>
    </w:p>
    <w:tbl>
      <w:tblPr>
        <w:tblStyle w:val="TableGrid"/>
        <w:tblW w:w="9279" w:type="dxa"/>
        <w:tblInd w:w="402" w:type="dxa"/>
        <w:tblLayout w:type="fixed"/>
        <w:tblCellMar>
          <w:top w:w="88" w:type="dxa"/>
          <w:right w:w="135" w:type="dxa"/>
        </w:tblCellMar>
        <w:tblLook w:val="04A0" w:firstRow="1" w:lastRow="0" w:firstColumn="1" w:lastColumn="0" w:noHBand="0" w:noVBand="1"/>
      </w:tblPr>
      <w:tblGrid>
        <w:gridCol w:w="626"/>
        <w:gridCol w:w="4412"/>
        <w:gridCol w:w="159"/>
        <w:gridCol w:w="2500"/>
        <w:gridCol w:w="1582"/>
      </w:tblGrid>
      <w:tr w:rsidR="000E3F28" w:rsidRPr="00336DA1" w:rsidTr="00AC3544">
        <w:trPr>
          <w:trHeight w:val="372"/>
        </w:trPr>
        <w:tc>
          <w:tcPr>
            <w:tcW w:w="6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707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ind w:right="-2511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848"/>
        </w:trPr>
        <w:tc>
          <w:tcPr>
            <w:tcW w:w="626" w:type="dxa"/>
            <w:vMerge/>
            <w:tcBorders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Садржај</w:t>
            </w:r>
          </w:p>
        </w:tc>
        <w:tc>
          <w:tcPr>
            <w:tcW w:w="1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Формат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3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Унос oбавезно/</w:t>
            </w:r>
          </w:p>
          <w:p w:rsidR="000E3F28" w:rsidRPr="00336DA1" w:rsidRDefault="000E3F28" w:rsidP="000E3F28">
            <w:pPr>
              <w:ind w:right="39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неoбавезно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03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  <w:p w:rsidR="000E3F28" w:rsidRPr="00336DA1" w:rsidRDefault="000E3F28" w:rsidP="000E3F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Одељак 1: Тренутни статус дозволе</w:t>
            </w:r>
          </w:p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62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4412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Број дозволе</w:t>
            </w:r>
          </w:p>
        </w:tc>
        <w:tc>
          <w:tcPr>
            <w:tcW w:w="26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612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1.1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Број дозволе</w:t>
            </w:r>
          </w:p>
        </w:tc>
        <w:tc>
          <w:tcPr>
            <w:tcW w:w="1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EIN</w:t>
            </w:r>
          </w:p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(12 цифара)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Садашњи статус дозволе</w:t>
            </w:r>
          </w:p>
        </w:tc>
        <w:tc>
          <w:tcPr>
            <w:tcW w:w="2659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1092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2.1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spacing w:after="12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Докази о садашњем статусу дозволе</w:t>
            </w:r>
          </w:p>
          <w:p w:rsidR="000E3F28" w:rsidRPr="00336DA1" w:rsidRDefault="000E3F28" w:rsidP="000E3F28">
            <w:pPr>
              <w:spacing w:after="120"/>
              <w:ind w:right="27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- важећа</w:t>
            </w:r>
          </w:p>
          <w:p w:rsidR="000E3F28" w:rsidRPr="00336DA1" w:rsidRDefault="000E3F28" w:rsidP="000E3F28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- суспендована (чека се коначна одлука) </w:t>
            </w:r>
          </w:p>
          <w:p w:rsidR="000E3F28" w:rsidRPr="00336DA1" w:rsidRDefault="000E3F28" w:rsidP="000E3F28">
            <w:pPr>
              <w:spacing w:after="120"/>
              <w:ind w:right="273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- одузета</w:t>
            </w:r>
          </w:p>
        </w:tc>
        <w:tc>
          <w:tcPr>
            <w:tcW w:w="1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2.2</w:t>
            </w:r>
          </w:p>
        </w:tc>
        <w:tc>
          <w:tcPr>
            <w:tcW w:w="44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Разлози за суспензију или одузимање</w:t>
            </w:r>
          </w:p>
        </w:tc>
        <w:tc>
          <w:tcPr>
            <w:tcW w:w="159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</w:tbl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120" w:line="240" w:lineRule="auto"/>
        <w:ind w:right="68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Одељак 2: </w:t>
      </w:r>
      <w:r w:rsidR="00AA1E12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Подаци</w:t>
      </w: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о издатој дозволи</w:t>
      </w:r>
    </w:p>
    <w:tbl>
      <w:tblPr>
        <w:tblStyle w:val="TableGrid"/>
        <w:tblW w:w="9279" w:type="dxa"/>
        <w:tblInd w:w="402" w:type="dxa"/>
        <w:tblCellMar>
          <w:top w:w="88" w:type="dxa"/>
          <w:left w:w="66" w:type="dxa"/>
          <w:right w:w="108" w:type="dxa"/>
        </w:tblCellMar>
        <w:tblLook w:val="04A0" w:firstRow="1" w:lastRow="0" w:firstColumn="1" w:lastColumn="0" w:noHBand="0" w:noVBand="1"/>
      </w:tblPr>
      <w:tblGrid>
        <w:gridCol w:w="522"/>
        <w:gridCol w:w="4684"/>
        <w:gridCol w:w="2491"/>
        <w:gridCol w:w="1582"/>
      </w:tblGrid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Презиме носиоца</w:t>
            </w:r>
          </w:p>
        </w:tc>
        <w:tc>
          <w:tcPr>
            <w:tcW w:w="24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3.1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Презиме наведено у личној карти или пасошу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Име носиоца</w:t>
            </w:r>
          </w:p>
        </w:tc>
        <w:tc>
          <w:tcPr>
            <w:tcW w:w="24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4.1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Име наведено у личној карти или пасошу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рођења носиоца</w:t>
            </w:r>
          </w:p>
        </w:tc>
        <w:tc>
          <w:tcPr>
            <w:tcW w:w="24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5.1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рођења носиоца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Место рођења носиоца</w:t>
            </w:r>
          </w:p>
        </w:tc>
        <w:tc>
          <w:tcPr>
            <w:tcW w:w="249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6.1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Место рођења носиоца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6.2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Држављанство</w:t>
            </w:r>
          </w:p>
        </w:tc>
        <w:tc>
          <w:tcPr>
            <w:tcW w:w="24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4684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издавања дозволе</w:t>
            </w:r>
          </w:p>
        </w:tc>
        <w:tc>
          <w:tcPr>
            <w:tcW w:w="2491" w:type="dxa"/>
            <w:tcBorders>
              <w:top w:val="single" w:sz="5" w:space="0" w:color="000000"/>
              <w:left w:val="nil"/>
              <w:bottom w:val="single" w:sz="6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6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114"/>
        </w:trPr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7.1</w:t>
            </w:r>
          </w:p>
        </w:tc>
        <w:tc>
          <w:tcPr>
            <w:tcW w:w="46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Приказ датума издавања дозволе</w:t>
            </w:r>
          </w:p>
        </w:tc>
        <w:tc>
          <w:tcPr>
            <w:tcW w:w="249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</w:tbl>
    <w:p w:rsidR="000E3F28" w:rsidRPr="00336DA1" w:rsidRDefault="000E3F28" w:rsidP="000E3F28">
      <w:pPr>
        <w:spacing w:after="3"/>
        <w:ind w:right="70"/>
        <w:rPr>
          <w:rFonts w:ascii="Arial" w:eastAsia="Arial" w:hAnsi="Arial" w:cs="Arial"/>
          <w:color w:val="000000"/>
          <w:sz w:val="19"/>
          <w:lang w:val="sr-Cyrl-RS"/>
        </w:rPr>
      </w:pPr>
    </w:p>
    <w:p w:rsidR="000E3F28" w:rsidRPr="00336DA1" w:rsidRDefault="000E3F28" w:rsidP="000E3F28">
      <w:pPr>
        <w:spacing w:after="3"/>
        <w:ind w:right="70"/>
        <w:rPr>
          <w:rFonts w:ascii="Arial" w:eastAsia="Arial" w:hAnsi="Arial" w:cs="Arial"/>
          <w:color w:val="000000"/>
          <w:sz w:val="19"/>
          <w:lang w:val="sr-Cyrl-RS"/>
        </w:rPr>
      </w:pPr>
    </w:p>
    <w:tbl>
      <w:tblPr>
        <w:tblStyle w:val="TableGrid"/>
        <w:tblW w:w="9279" w:type="dxa"/>
        <w:tblInd w:w="402" w:type="dxa"/>
        <w:tblCellMar>
          <w:left w:w="66" w:type="dxa"/>
        </w:tblCellMar>
        <w:tblLook w:val="04A0" w:firstRow="1" w:lastRow="0" w:firstColumn="1" w:lastColumn="0" w:noHBand="0" w:noVBand="1"/>
      </w:tblPr>
      <w:tblGrid>
        <w:gridCol w:w="522"/>
        <w:gridCol w:w="1660"/>
        <w:gridCol w:w="3010"/>
        <w:gridCol w:w="2505"/>
        <w:gridCol w:w="1582"/>
      </w:tblGrid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истека дозволе</w:t>
            </w:r>
          </w:p>
        </w:tc>
        <w:tc>
          <w:tcPr>
            <w:tcW w:w="25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8.1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Датум очекиваног формалног истека </w:t>
            </w:r>
          </w:p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важеће дозволе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59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9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Назив органа који је издао дозволу</w:t>
            </w:r>
          </w:p>
        </w:tc>
        <w:tc>
          <w:tcPr>
            <w:tcW w:w="25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659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9.1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Назив органа који је издао дозволу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6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875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Референтни број запосленог код његовог послодавца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10.1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Референтни број запосленог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6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Необавезно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Фотографија носиоца</w:t>
            </w:r>
          </w:p>
        </w:tc>
        <w:tc>
          <w:tcPr>
            <w:tcW w:w="25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61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11.1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Фотографија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оригинална или електронски скенирана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Потпис носиоца</w:t>
            </w:r>
          </w:p>
        </w:tc>
        <w:tc>
          <w:tcPr>
            <w:tcW w:w="25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61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12.1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Потпис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оригинал/ фотокопија/ електронски скениран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Адреса носиоца</w:t>
            </w:r>
          </w:p>
        </w:tc>
        <w:tc>
          <w:tcPr>
            <w:tcW w:w="25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13.1</w:t>
            </w:r>
          </w:p>
        </w:tc>
        <w:tc>
          <w:tcPr>
            <w:tcW w:w="166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Адреса носиоца</w:t>
            </w: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6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13.2</w:t>
            </w:r>
          </w:p>
        </w:tc>
        <w:tc>
          <w:tcPr>
            <w:tcW w:w="166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6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13.3</w:t>
            </w:r>
          </w:p>
        </w:tc>
        <w:tc>
          <w:tcPr>
            <w:tcW w:w="166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Држава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6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13.4</w:t>
            </w:r>
          </w:p>
        </w:tc>
        <w:tc>
          <w:tcPr>
            <w:tcW w:w="166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Поштански број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5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Алфанумерички код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13.5</w:t>
            </w:r>
          </w:p>
        </w:tc>
        <w:tc>
          <w:tcPr>
            <w:tcW w:w="1660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6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Алфанумерички код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13.6</w:t>
            </w:r>
          </w:p>
        </w:tc>
        <w:tc>
          <w:tcPr>
            <w:tcW w:w="166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Адреса електронске поште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6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Додатне информације</w:t>
            </w:r>
          </w:p>
        </w:tc>
        <w:tc>
          <w:tcPr>
            <w:tcW w:w="25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14.1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Додатне информације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Поље 9.а.1 - Матерњи језик носиоца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6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741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Поље 9.а.2 - Простор резервисан за евентуалне друге информације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ind w:right="6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Здравствена ограничења</w:t>
            </w:r>
          </w:p>
        </w:tc>
        <w:tc>
          <w:tcPr>
            <w:tcW w:w="25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15.1</w:t>
            </w: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Здравствена ограничења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59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Кодиране информације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 коришћење</w:t>
            </w:r>
          </w:p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наочара/контактних сочива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5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(код b.1)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Резервисано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5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(код b.2)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120" w:line="240" w:lineRule="auto"/>
        <w:ind w:right="68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Одељак 3: Историјат дозволе</w:t>
      </w:r>
    </w:p>
    <w:tbl>
      <w:tblPr>
        <w:tblStyle w:val="TableGrid"/>
        <w:tblW w:w="9279" w:type="dxa"/>
        <w:tblInd w:w="402" w:type="dxa"/>
        <w:tblCellMar>
          <w:top w:w="88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4518"/>
        <w:gridCol w:w="2505"/>
        <w:gridCol w:w="1582"/>
      </w:tblGrid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првог издавања</w:t>
            </w:r>
          </w:p>
        </w:tc>
        <w:tc>
          <w:tcPr>
            <w:tcW w:w="25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16.1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првог издавања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истека</w:t>
            </w:r>
          </w:p>
        </w:tc>
        <w:tc>
          <w:tcPr>
            <w:tcW w:w="250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17.1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истека (и очекиваног формалног обнављања)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86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Ажурирање(а) (могуће је уношење више записа)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18.1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ажурирања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18.2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Разлог ажурирања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19</w:t>
            </w:r>
          </w:p>
        </w:tc>
        <w:tc>
          <w:tcPr>
            <w:tcW w:w="86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Измена(е) (могуће је уношење више записа)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19.1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измене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19.2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Разлог измене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860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Суспензија(е) (могуће је уношење више записа)</w:t>
            </w:r>
          </w:p>
        </w:tc>
      </w:tr>
      <w:tr w:rsidR="000E3F28" w:rsidRPr="00336DA1" w:rsidTr="00AC3544">
        <w:trPr>
          <w:trHeight w:val="61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20.1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Трајање суспензије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Од (датум) </w:t>
            </w:r>
          </w:p>
          <w:p w:rsidR="000E3F28" w:rsidRPr="00336DA1" w:rsidRDefault="000E3F28" w:rsidP="000E3F28">
            <w:pPr>
              <w:ind w:right="198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 (датум)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401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20.2</w:t>
            </w:r>
          </w:p>
        </w:tc>
        <w:tc>
          <w:tcPr>
            <w:tcW w:w="45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Разлог суспензије</w:t>
            </w:r>
          </w:p>
        </w:tc>
        <w:tc>
          <w:tcPr>
            <w:tcW w:w="2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</w:tbl>
    <w:tbl>
      <w:tblPr>
        <w:tblStyle w:val="TableGrid"/>
        <w:tblpPr w:vertAnchor="text" w:tblpX="402" w:tblpY="1"/>
        <w:tblOverlap w:val="never"/>
        <w:tblW w:w="9279" w:type="dxa"/>
        <w:tblInd w:w="0" w:type="dxa"/>
        <w:tblCellMar>
          <w:top w:w="88" w:type="dxa"/>
          <w:left w:w="66" w:type="dxa"/>
          <w:right w:w="115" w:type="dxa"/>
        </w:tblCellMar>
        <w:tblLook w:val="04A0" w:firstRow="1" w:lastRow="0" w:firstColumn="1" w:lastColumn="0" w:noHBand="0" w:noVBand="1"/>
      </w:tblPr>
      <w:tblGrid>
        <w:gridCol w:w="674"/>
        <w:gridCol w:w="4500"/>
        <w:gridCol w:w="2519"/>
        <w:gridCol w:w="1586"/>
      </w:tblGrid>
      <w:tr w:rsidR="000E3F28" w:rsidRPr="00336DA1" w:rsidTr="00AC3544">
        <w:trPr>
          <w:trHeight w:val="234"/>
        </w:trPr>
        <w:tc>
          <w:tcPr>
            <w:tcW w:w="6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8605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Одузимање(а) (могуће је уношење више записа)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21.1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одузимања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21.2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Разлог одузимања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Дозвола пријављена као изгубљена</w:t>
            </w:r>
          </w:p>
        </w:tc>
        <w:tc>
          <w:tcPr>
            <w:tcW w:w="25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22.1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обавештења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22.2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издавања дупликата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Дозвола пријављена као украдена</w:t>
            </w:r>
          </w:p>
        </w:tc>
        <w:tc>
          <w:tcPr>
            <w:tcW w:w="25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23.1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обавештења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23.2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издавања дупликата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Дозвола пријављена као уништена</w:t>
            </w:r>
          </w:p>
        </w:tc>
        <w:tc>
          <w:tcPr>
            <w:tcW w:w="251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8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24.1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обавештења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6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24.2</w:t>
            </w:r>
          </w:p>
        </w:tc>
        <w:tc>
          <w:tcPr>
            <w:tcW w:w="45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издавања дупликата</w:t>
            </w:r>
          </w:p>
        </w:tc>
        <w:tc>
          <w:tcPr>
            <w:tcW w:w="25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</w:tbl>
    <w:p w:rsidR="000E3F28" w:rsidRPr="00336DA1" w:rsidRDefault="000E3F28" w:rsidP="000E3F28">
      <w:pPr>
        <w:tabs>
          <w:tab w:val="center" w:pos="711"/>
          <w:tab w:val="center" w:pos="3149"/>
        </w:tabs>
        <w:spacing w:after="4096" w:line="265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</w:p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120" w:line="240" w:lineRule="auto"/>
        <w:ind w:right="68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Одељак 4: </w:t>
      </w:r>
      <w:r w:rsidR="00AA1E12"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>Подаци у вези са</w:t>
      </w: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 основним захтевима за издавање дозволе и о резултатима редовних провера</w:t>
      </w:r>
    </w:p>
    <w:tbl>
      <w:tblPr>
        <w:tblStyle w:val="TableGrid"/>
        <w:tblW w:w="9279" w:type="dxa"/>
        <w:tblInd w:w="402" w:type="dxa"/>
        <w:tblLayout w:type="fixed"/>
        <w:tblCellMar>
          <w:top w:w="88" w:type="dxa"/>
          <w:left w:w="66" w:type="dxa"/>
          <w:right w:w="60" w:type="dxa"/>
        </w:tblCellMar>
        <w:tblLook w:val="04A0" w:firstRow="1" w:lastRow="0" w:firstColumn="1" w:lastColumn="0" w:noHBand="0" w:noVBand="1"/>
      </w:tblPr>
      <w:tblGrid>
        <w:gridCol w:w="546"/>
        <w:gridCol w:w="2177"/>
        <w:gridCol w:w="2441"/>
        <w:gridCol w:w="2547"/>
        <w:gridCol w:w="1568"/>
      </w:tblGrid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46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Образовање</w:t>
            </w:r>
          </w:p>
        </w:tc>
        <w:tc>
          <w:tcPr>
            <w:tcW w:w="2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25.1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Основни захтев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Највиши достигнути ниво стручне спреме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46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Физичка способност</w:t>
            </w:r>
          </w:p>
        </w:tc>
        <w:tc>
          <w:tcPr>
            <w:tcW w:w="2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26.1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Основни захтев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Уверење о физичкој способности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26.2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прегледа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26.3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21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Накнадни редовни преглед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Потврђено/није потврђено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26.4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(могуће је уношење више записа)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последњег прегледа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lastRenderedPageBreak/>
              <w:t>26.5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Наредни преглед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следећег формално очекиваног прегледа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2053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26.6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Напомене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Напомене које се наводе:</w:t>
            </w:r>
          </w:p>
          <w:p w:rsidR="000E3F28" w:rsidRPr="00336DA1" w:rsidRDefault="000E3F28" w:rsidP="000E3F28">
            <w:pPr>
              <w:numPr>
                <w:ilvl w:val="0"/>
                <w:numId w:val="6"/>
              </w:numPr>
              <w:tabs>
                <w:tab w:val="left" w:pos="205"/>
              </w:tabs>
              <w:spacing w:line="218" w:lineRule="auto"/>
              <w:ind w:left="149" w:right="70" w:hanging="149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уобичајени термин прегледа,</w:t>
            </w:r>
          </w:p>
          <w:p w:rsidR="000E3F28" w:rsidRPr="00336DA1" w:rsidRDefault="000E3F28" w:rsidP="000E3F28">
            <w:pPr>
              <w:numPr>
                <w:ilvl w:val="0"/>
                <w:numId w:val="6"/>
              </w:numPr>
              <w:tabs>
                <w:tab w:val="left" w:pos="205"/>
              </w:tabs>
              <w:spacing w:line="218" w:lineRule="auto"/>
              <w:ind w:left="149" w:right="70" w:hanging="149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очекивани термин прегледа (у складу са лекарским уверењем),</w:t>
            </w:r>
          </w:p>
          <w:p w:rsidR="000E3F28" w:rsidRPr="00336DA1" w:rsidRDefault="000E3F28" w:rsidP="000E3F28">
            <w:pPr>
              <w:numPr>
                <w:ilvl w:val="0"/>
                <w:numId w:val="6"/>
              </w:numPr>
              <w:tabs>
                <w:tab w:val="left" w:pos="205"/>
              </w:tabs>
              <w:ind w:left="149" w:right="70" w:hanging="149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измена у информацијама (код 9.а.2), по потреби,</w:t>
            </w:r>
          </w:p>
          <w:p w:rsidR="000E3F28" w:rsidRPr="00336DA1" w:rsidRDefault="000E3F28" w:rsidP="000E3F28">
            <w:pPr>
              <w:numPr>
                <w:ilvl w:val="0"/>
                <w:numId w:val="6"/>
              </w:numPr>
              <w:tabs>
                <w:tab w:val="left" w:pos="205"/>
              </w:tabs>
              <w:ind w:left="149" w:right="70" w:hanging="149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измена у коду ограничења,</w:t>
            </w:r>
          </w:p>
          <w:p w:rsidR="000E3F28" w:rsidRPr="00336DA1" w:rsidRDefault="000E3F28" w:rsidP="000E3F28">
            <w:pPr>
              <w:numPr>
                <w:ilvl w:val="0"/>
                <w:numId w:val="6"/>
              </w:numPr>
              <w:tabs>
                <w:tab w:val="left" w:pos="205"/>
              </w:tabs>
              <w:ind w:right="70" w:hanging="10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остало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46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Психолошка способност за рад</w:t>
            </w:r>
          </w:p>
        </w:tc>
        <w:tc>
          <w:tcPr>
            <w:tcW w:w="2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Основни захтев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Уверење о психолошкој способности за рад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27.2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прегледа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27.3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Наредни преглед(и)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Само ако је потребно (могуће је уношење више записа)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Изјава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27.4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наредног прегледа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46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Опште стручно знање</w:t>
            </w:r>
          </w:p>
        </w:tc>
        <w:tc>
          <w:tcPr>
            <w:tcW w:w="254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1568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28.1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Основни захтев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Доказ о испуњавању услова из </w:t>
            </w:r>
            <w:r w:rsidR="00AC13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Закона о безбедности у железничком саобраћају</w:t>
            </w: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28.2</w:t>
            </w:r>
          </w:p>
        </w:tc>
        <w:tc>
          <w:tcPr>
            <w:tcW w:w="21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провере</w:t>
            </w:r>
          </w:p>
        </w:tc>
        <w:tc>
          <w:tcPr>
            <w:tcW w:w="24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5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</w:tbl>
    <w:p w:rsidR="000E3F28" w:rsidRPr="00336DA1" w:rsidRDefault="000E3F28" w:rsidP="000E3F28">
      <w:pPr>
        <w:spacing w:after="3"/>
        <w:ind w:right="70"/>
        <w:rPr>
          <w:rFonts w:ascii="Arial" w:eastAsia="Arial" w:hAnsi="Arial" w:cs="Arial"/>
          <w:color w:val="000000"/>
          <w:sz w:val="19"/>
          <w:lang w:val="sr-Cyrl-RS"/>
        </w:rPr>
      </w:pPr>
    </w:p>
    <w:p w:rsidR="000E3F28" w:rsidRPr="00336DA1" w:rsidRDefault="000E3F28" w:rsidP="000E3F28">
      <w:pPr>
        <w:spacing w:after="3"/>
        <w:ind w:right="70"/>
        <w:rPr>
          <w:rFonts w:ascii="Arial" w:eastAsia="Arial" w:hAnsi="Arial" w:cs="Arial"/>
          <w:color w:val="000000"/>
          <w:sz w:val="19"/>
          <w:lang w:val="sr-Cyrl-RS"/>
        </w:rPr>
        <w:sectPr w:rsidR="000E3F28" w:rsidRPr="00336DA1" w:rsidSect="00AC3544">
          <w:footerReference w:type="default" r:id="rId8"/>
          <w:pgSz w:w="11900" w:h="16840"/>
          <w:pgMar w:top="1134" w:right="1134" w:bottom="1134" w:left="1134" w:header="720" w:footer="567" w:gutter="0"/>
          <w:pgNumType w:start="1"/>
          <w:cols w:space="720"/>
          <w:titlePg/>
          <w:docGrid w:linePitch="258"/>
        </w:sectPr>
      </w:pPr>
    </w:p>
    <w:p w:rsidR="000E3F28" w:rsidRPr="00336DA1" w:rsidRDefault="000E3F28" w:rsidP="000E3F28">
      <w:pPr>
        <w:spacing w:after="3"/>
        <w:ind w:right="70"/>
        <w:rPr>
          <w:rFonts w:ascii="Arial" w:eastAsia="Arial" w:hAnsi="Arial" w:cs="Arial"/>
          <w:color w:val="000000"/>
          <w:sz w:val="19"/>
          <w:lang w:val="sr-Cyrl-RS"/>
        </w:rPr>
      </w:pPr>
    </w:p>
    <w:p w:rsidR="000E3F28" w:rsidRPr="00336DA1" w:rsidRDefault="000E3F28" w:rsidP="000E3F28">
      <w:pPr>
        <w:keepNext/>
        <w:keepLines/>
        <w:spacing w:after="0" w:line="240" w:lineRule="auto"/>
        <w:ind w:right="-17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Прилог 2.</w:t>
      </w:r>
    </w:p>
    <w:p w:rsidR="000E3F28" w:rsidRPr="00336DA1" w:rsidRDefault="000E3F28" w:rsidP="000E3F28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B610FE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  <w:t xml:space="preserve">ФОРМАТ ПОДАТАКА КОЈИ СЕ УНОСЕ У РЕГИСТАР ДОДАТНИХ </w:t>
      </w: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УВЕРЕЊА</w:t>
      </w:r>
    </w:p>
    <w:p w:rsidR="000E3F28" w:rsidRPr="00336DA1" w:rsidRDefault="000E3F28" w:rsidP="000E3F28">
      <w:pPr>
        <w:spacing w:after="0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</w:p>
    <w:p w:rsidR="000E3F28" w:rsidRPr="00336DA1" w:rsidRDefault="000E3F28" w:rsidP="000E3F28">
      <w:pPr>
        <w:tabs>
          <w:tab w:val="center" w:pos="638"/>
          <w:tab w:val="center" w:pos="5279"/>
        </w:tabs>
        <w:spacing w:after="0" w:line="265" w:lineRule="auto"/>
        <w:rPr>
          <w:rFonts w:ascii="Times New Roman" w:eastAsia="Arial" w:hAnsi="Times New Roman" w:cs="Times New Roman"/>
          <w:color w:val="000000"/>
          <w:sz w:val="24"/>
          <w:szCs w:val="24"/>
          <w:lang w:val="sr-Cyrl-RS"/>
        </w:rPr>
      </w:pPr>
      <w:r w:rsidRPr="00336DA1"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  <w:tab/>
      </w:r>
    </w:p>
    <w:tbl>
      <w:tblPr>
        <w:tblStyle w:val="TableGrid"/>
        <w:tblW w:w="9281" w:type="dxa"/>
        <w:tblInd w:w="400" w:type="dxa"/>
        <w:tblLayout w:type="fixed"/>
        <w:tblCellMar>
          <w:top w:w="88" w:type="dxa"/>
          <w:left w:w="66" w:type="dxa"/>
          <w:right w:w="60" w:type="dxa"/>
        </w:tblCellMar>
        <w:tblLook w:val="04A0" w:firstRow="1" w:lastRow="0" w:firstColumn="1" w:lastColumn="0" w:noHBand="0" w:noVBand="1"/>
      </w:tblPr>
      <w:tblGrid>
        <w:gridCol w:w="546"/>
        <w:gridCol w:w="1738"/>
        <w:gridCol w:w="9"/>
        <w:gridCol w:w="2660"/>
        <w:gridCol w:w="2595"/>
        <w:gridCol w:w="9"/>
        <w:gridCol w:w="1724"/>
      </w:tblGrid>
      <w:tr w:rsidR="000E3F28" w:rsidRPr="00336DA1" w:rsidTr="00AC3544">
        <w:trPr>
          <w:trHeight w:val="150"/>
        </w:trPr>
        <w:tc>
          <w:tcPr>
            <w:tcW w:w="54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Бр.</w:t>
            </w:r>
          </w:p>
        </w:tc>
        <w:tc>
          <w:tcPr>
            <w:tcW w:w="7002" w:type="dxa"/>
            <w:gridSpan w:val="4"/>
            <w:tcBorders>
              <w:top w:val="single" w:sz="4" w:space="0" w:color="auto"/>
              <w:left w:val="single" w:sz="5" w:space="0" w:color="000000"/>
              <w:bottom w:val="single" w:sz="6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  <w:t>Датум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4407" w:type="dxa"/>
            <w:gridSpan w:val="3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Садржај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ind w:right="2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Формат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Унос обавезно/</w:t>
            </w:r>
          </w:p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необавезно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7548" w:type="dxa"/>
            <w:gridSpan w:val="5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0E3F28" w:rsidRPr="00336DA1" w:rsidRDefault="000E3F28" w:rsidP="00AA1E12">
            <w:pPr>
              <w:spacing w:after="120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Одељак 1: </w:t>
            </w:r>
            <w:r w:rsidR="00AA1E12"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Подаци </w:t>
            </w: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 статусу дозволе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7002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дозволе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дозволе, који омогућава приступ подацима у националном регистру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3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EIN</w:t>
            </w:r>
          </w:p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(12 цифара)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7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Статус дозволе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109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Доказ о статусу дозволе</w:t>
            </w:r>
          </w:p>
          <w:p w:rsidR="000E3F28" w:rsidRPr="00336DA1" w:rsidRDefault="000E3F28" w:rsidP="000E3F28">
            <w:pPr>
              <w:numPr>
                <w:ilvl w:val="0"/>
                <w:numId w:val="7"/>
              </w:numPr>
              <w:ind w:right="70" w:hanging="120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важећа</w:t>
            </w:r>
          </w:p>
          <w:p w:rsidR="000E3F28" w:rsidRPr="00336DA1" w:rsidRDefault="000E3F28" w:rsidP="000E3F28">
            <w:pPr>
              <w:numPr>
                <w:ilvl w:val="0"/>
                <w:numId w:val="7"/>
              </w:numPr>
              <w:ind w:right="70" w:hanging="120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суспендована</w:t>
            </w:r>
          </w:p>
          <w:p w:rsidR="000E3F28" w:rsidRPr="00336DA1" w:rsidRDefault="000E3F28" w:rsidP="000E3F28">
            <w:pPr>
              <w:numPr>
                <w:ilvl w:val="0"/>
                <w:numId w:val="7"/>
              </w:numPr>
              <w:ind w:right="70" w:hanging="120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одузета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754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0E3F28" w:rsidRPr="00336DA1" w:rsidRDefault="000E3F28" w:rsidP="000E3F28">
            <w:pPr>
              <w:spacing w:after="120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Одељак 2: </w:t>
            </w:r>
            <w:r w:rsidR="00AA1E12"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Подаци</w:t>
            </w: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о издатим додатним уверењима</w:t>
            </w:r>
          </w:p>
        </w:tc>
        <w:tc>
          <w:tcPr>
            <w:tcW w:w="1733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7002" w:type="dxa"/>
            <w:gridSpan w:val="4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Презиме носиоца (исто као у дозволи)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Презиме наведено у личној карти или пасошу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7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носиоца (исто као у дозволи)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Име наведено у личној карти или пасошу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рођења носиоца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рођења носиоца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</w:t>
            </w:r>
          </w:p>
        </w:tc>
        <w:tc>
          <w:tcPr>
            <w:tcW w:w="7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рођења носиоца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 рођења носиоца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</w:t>
            </w:r>
          </w:p>
        </w:tc>
        <w:tc>
          <w:tcPr>
            <w:tcW w:w="7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издавања додатног уверења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7.1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издавања додатног уверења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  <w:tc>
          <w:tcPr>
            <w:tcW w:w="7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Датум истека додатног уверења 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85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8.1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30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Датум очекиваног формалног истека додатног уверења </w:t>
            </w:r>
            <w:r w:rsidR="00AA1E12" w:rsidRPr="00336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(одређује га послодавац)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9</w:t>
            </w:r>
          </w:p>
        </w:tc>
        <w:tc>
          <w:tcPr>
            <w:tcW w:w="7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Назив послодавца који је издао додатно уверење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85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9.1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89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Назив послодавца који је издао додатно уверење </w:t>
            </w:r>
            <w:r w:rsidRPr="00336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(железнички превозник, управљач инфраструктуре, други)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7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Референтни број запосленог код његовог послодавца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bottom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10.1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Референтни број запосленог </w:t>
            </w:r>
          </w:p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(ако је додељен)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</w:t>
            </w:r>
          </w:p>
        </w:tc>
        <w:tc>
          <w:tcPr>
            <w:tcW w:w="7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Фотографија носиоца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11.1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Фотографија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оригинална или електронски скенирана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</w:t>
            </w:r>
          </w:p>
        </w:tc>
        <w:tc>
          <w:tcPr>
            <w:tcW w:w="7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Потпис носиоца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12.1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Потпис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оригинал/фотокопија/</w:t>
            </w:r>
          </w:p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електронски скениран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</w:t>
            </w:r>
          </w:p>
        </w:tc>
        <w:tc>
          <w:tcPr>
            <w:tcW w:w="700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 носиоца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13.1</w:t>
            </w:r>
          </w:p>
        </w:tc>
        <w:tc>
          <w:tcPr>
            <w:tcW w:w="17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 носиоца</w:t>
            </w: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13.2</w:t>
            </w:r>
          </w:p>
        </w:tc>
        <w:tc>
          <w:tcPr>
            <w:tcW w:w="173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13.3</w:t>
            </w:r>
          </w:p>
        </w:tc>
        <w:tc>
          <w:tcPr>
            <w:tcW w:w="173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Држава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13.4</w:t>
            </w:r>
          </w:p>
        </w:tc>
        <w:tc>
          <w:tcPr>
            <w:tcW w:w="173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Поштански број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Алфанумерички код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13.5</w:t>
            </w:r>
          </w:p>
        </w:tc>
        <w:tc>
          <w:tcPr>
            <w:tcW w:w="1738" w:type="dxa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Алфанумерички код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13.6</w:t>
            </w:r>
          </w:p>
        </w:tc>
        <w:tc>
          <w:tcPr>
            <w:tcW w:w="1738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 електронске поште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Необавезно</w:t>
            </w:r>
          </w:p>
        </w:tc>
      </w:tr>
      <w:tr w:rsidR="000E3F28" w:rsidRPr="00336DA1" w:rsidTr="00AC3544">
        <w:trPr>
          <w:trHeight w:val="477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</w:t>
            </w:r>
          </w:p>
        </w:tc>
        <w:tc>
          <w:tcPr>
            <w:tcW w:w="8735" w:type="dxa"/>
            <w:gridSpan w:val="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 послодавца код кога је носилац уверења овлашћен за вожњу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14.1</w:t>
            </w:r>
          </w:p>
        </w:tc>
        <w:tc>
          <w:tcPr>
            <w:tcW w:w="174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Адреса</w:t>
            </w:r>
          </w:p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ЖП/УИ/др.</w:t>
            </w: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14.2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14.3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Држава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14.4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Поштански број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Алфанумерички код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14.5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Особа за контакт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14.6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14.7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Број факса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14.8</w:t>
            </w:r>
          </w:p>
        </w:tc>
        <w:tc>
          <w:tcPr>
            <w:tcW w:w="1747" w:type="dxa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6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Електронска пошта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70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Категорија за коју је носилац уверења овлашћен</w:t>
            </w:r>
          </w:p>
        </w:tc>
        <w:tc>
          <w:tcPr>
            <w:tcW w:w="17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15.1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Одговарајући код(ови)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</w:t>
            </w:r>
          </w:p>
        </w:tc>
        <w:tc>
          <w:tcPr>
            <w:tcW w:w="87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Типови вучних возила за које је носилац уверења овлашћен да управља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16.1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(списак, запис се понавља)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16.2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сваку ставку се додаје датум </w:t>
            </w:r>
          </w:p>
          <w:p w:rsidR="000E3F28" w:rsidRPr="00336DA1" w:rsidRDefault="000E3F28" w:rsidP="000E3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наредне очекиване провере</w:t>
            </w:r>
          </w:p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стручне оспособљености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</w:t>
            </w:r>
          </w:p>
        </w:tc>
        <w:tc>
          <w:tcPr>
            <w:tcW w:w="873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Инфраструктура на којој је носилац уверења овлашћен да вози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(списак, запис се понавља)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17.2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сваку ставку се додаје датум </w:t>
            </w:r>
          </w:p>
          <w:p w:rsidR="000E3F28" w:rsidRPr="00336DA1" w:rsidRDefault="000E3F28" w:rsidP="000E3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наредне очекиване провере </w:t>
            </w:r>
          </w:p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стручне оспособљености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</w:t>
            </w:r>
          </w:p>
        </w:tc>
        <w:tc>
          <w:tcPr>
            <w:tcW w:w="70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Познавање језика</w:t>
            </w:r>
          </w:p>
        </w:tc>
        <w:tc>
          <w:tcPr>
            <w:tcW w:w="17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(списак, запис се понавља)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18.2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За сваку ставку се додаје датум </w:t>
            </w:r>
          </w:p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наредне очекиване провере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</w:t>
            </w:r>
          </w:p>
        </w:tc>
        <w:tc>
          <w:tcPr>
            <w:tcW w:w="70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Додатне информације</w:t>
            </w:r>
          </w:p>
        </w:tc>
        <w:tc>
          <w:tcPr>
            <w:tcW w:w="17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19.1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(списак, запис се понавља)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</w:t>
            </w:r>
          </w:p>
        </w:tc>
        <w:tc>
          <w:tcPr>
            <w:tcW w:w="701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Додатна ограничења</w:t>
            </w:r>
          </w:p>
        </w:tc>
        <w:tc>
          <w:tcPr>
            <w:tcW w:w="172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20.1</w:t>
            </w:r>
          </w:p>
        </w:tc>
        <w:tc>
          <w:tcPr>
            <w:tcW w:w="440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(списак, запис се понавља)</w:t>
            </w:r>
          </w:p>
        </w:tc>
        <w:tc>
          <w:tcPr>
            <w:tcW w:w="26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Обавезно</w:t>
            </w:r>
          </w:p>
        </w:tc>
      </w:tr>
    </w:tbl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0E3F28" w:rsidRPr="00336DA1" w:rsidRDefault="000E3F28" w:rsidP="000E3F28">
      <w:pPr>
        <w:spacing w:after="120" w:line="240" w:lineRule="auto"/>
        <w:ind w:right="68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>Одељак 3: Историјат додатног уверења</w:t>
      </w:r>
    </w:p>
    <w:tbl>
      <w:tblPr>
        <w:tblStyle w:val="TableGrid"/>
        <w:tblW w:w="9279" w:type="dxa"/>
        <w:tblInd w:w="402" w:type="dxa"/>
        <w:tblCellMar>
          <w:top w:w="82" w:type="dxa"/>
          <w:left w:w="66" w:type="dxa"/>
          <w:right w:w="60" w:type="dxa"/>
        </w:tblCellMar>
        <w:tblLook w:val="04A0" w:firstRow="1" w:lastRow="0" w:firstColumn="1" w:lastColumn="0" w:noHBand="0" w:noVBand="1"/>
      </w:tblPr>
      <w:tblGrid>
        <w:gridCol w:w="546"/>
        <w:gridCol w:w="4394"/>
        <w:gridCol w:w="2617"/>
        <w:gridCol w:w="1722"/>
      </w:tblGrid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првог издавања</w:t>
            </w:r>
          </w:p>
        </w:tc>
        <w:tc>
          <w:tcPr>
            <w:tcW w:w="26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7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21.1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првог издавања додатног уверења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</w:t>
            </w:r>
          </w:p>
        </w:tc>
        <w:tc>
          <w:tcPr>
            <w:tcW w:w="87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Ажурирање (могуће је уношење више записа)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22.1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ажурирања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22.2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3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Детаљи и разлози ажурирања </w:t>
            </w:r>
            <w:r w:rsidRPr="00336D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Cyrl-RS"/>
              </w:rPr>
              <w:t>(исправка једног или више података у додатном уверењу, нпр. личне адресе машиновође)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</w:t>
            </w:r>
          </w:p>
        </w:tc>
        <w:tc>
          <w:tcPr>
            <w:tcW w:w="87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Измене (могуће је уношење више записа)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23.1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измене и допуне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2533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Разлог за измене са позивањем на одређене делове додатног уверења :</w:t>
            </w:r>
          </w:p>
          <w:p w:rsidR="000E3F28" w:rsidRPr="00336DA1" w:rsidRDefault="000E3F28" w:rsidP="000E3F28">
            <w:pPr>
              <w:numPr>
                <w:ilvl w:val="0"/>
                <w:numId w:val="8"/>
              </w:numPr>
              <w:tabs>
                <w:tab w:val="left" w:pos="240"/>
              </w:tabs>
              <w:ind w:left="256" w:right="70" w:hanging="256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измене и допуне у пољу 3: Категорије вучних возила</w:t>
            </w:r>
          </w:p>
          <w:p w:rsidR="000E3F28" w:rsidRPr="00336DA1" w:rsidRDefault="000E3F28" w:rsidP="000E3F28">
            <w:pPr>
              <w:numPr>
                <w:ilvl w:val="0"/>
                <w:numId w:val="8"/>
              </w:numPr>
              <w:tabs>
                <w:tab w:val="left" w:pos="240"/>
              </w:tabs>
              <w:ind w:left="256" w:right="70" w:hanging="256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измене и допуне у пољу 4: Додатне информације</w:t>
            </w:r>
          </w:p>
          <w:p w:rsidR="000E3F28" w:rsidRPr="00336DA1" w:rsidRDefault="000E3F28" w:rsidP="000E3F28">
            <w:pPr>
              <w:numPr>
                <w:ilvl w:val="0"/>
                <w:numId w:val="8"/>
              </w:numPr>
              <w:tabs>
                <w:tab w:val="left" w:pos="240"/>
              </w:tabs>
              <w:spacing w:line="218" w:lineRule="auto"/>
              <w:ind w:left="256" w:right="70" w:hanging="256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измене и допуне у пољу 5: Овладавање новим знањима језика или редовна провера стручне оспособљености</w:t>
            </w:r>
          </w:p>
          <w:p w:rsidR="000E3F28" w:rsidRPr="00336DA1" w:rsidRDefault="000E3F28" w:rsidP="000E3F28">
            <w:pPr>
              <w:numPr>
                <w:ilvl w:val="0"/>
                <w:numId w:val="8"/>
              </w:numPr>
              <w:tabs>
                <w:tab w:val="left" w:pos="240"/>
              </w:tabs>
              <w:spacing w:line="218" w:lineRule="auto"/>
              <w:ind w:left="256" w:right="70" w:hanging="256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измене и допуне у пољу 6: Ограничења</w:t>
            </w:r>
          </w:p>
          <w:p w:rsidR="000E3F28" w:rsidRPr="00336DA1" w:rsidRDefault="000E3F28" w:rsidP="000E3F28">
            <w:pPr>
              <w:numPr>
                <w:ilvl w:val="0"/>
                <w:numId w:val="8"/>
              </w:numPr>
              <w:tabs>
                <w:tab w:val="left" w:pos="240"/>
              </w:tabs>
              <w:spacing w:line="218" w:lineRule="auto"/>
              <w:ind w:left="256" w:right="70" w:hanging="256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измене и допуне у колони 7: Овладавање новим знањима о возним средствима или редовна провера стручне оспособљености</w:t>
            </w:r>
          </w:p>
          <w:p w:rsidR="000E3F28" w:rsidRPr="00336DA1" w:rsidRDefault="000E3F28" w:rsidP="000E3F28">
            <w:pPr>
              <w:numPr>
                <w:ilvl w:val="0"/>
                <w:numId w:val="8"/>
              </w:numPr>
              <w:tabs>
                <w:tab w:val="left" w:pos="240"/>
              </w:tabs>
              <w:ind w:left="256" w:right="70" w:hanging="256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измене и допуне у колони 8: Овладавање новим знањима о инфраструктури или редовна провера стручне оспособљености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Текст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66"/>
        </w:trPr>
        <w:tc>
          <w:tcPr>
            <w:tcW w:w="54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</w:t>
            </w:r>
          </w:p>
        </w:tc>
        <w:tc>
          <w:tcPr>
            <w:tcW w:w="8733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Суспензија (могуће је уношење више записа)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24.1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Трајање суспензије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 (датум) до (датум)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24.2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Разлог суспензије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87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Одузимање (могуће је уношење више записа)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25.1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одузимања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25.2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Разлог одузимања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1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</w:p>
        </w:tc>
        <w:tc>
          <w:tcPr>
            <w:tcW w:w="87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Додатно уверење пријављено као изгубљено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26.1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обавештења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26.2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издавања дупликата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</w:t>
            </w:r>
          </w:p>
        </w:tc>
        <w:tc>
          <w:tcPr>
            <w:tcW w:w="87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Додатно уверење пријављено као украдено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27.1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обавештења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27.2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издавања дупликата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</w:t>
            </w:r>
          </w:p>
        </w:tc>
        <w:tc>
          <w:tcPr>
            <w:tcW w:w="873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Додатно уверење пријављено као уништено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28.1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обавештења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28.2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издавања дупликата</w:t>
            </w:r>
          </w:p>
        </w:tc>
        <w:tc>
          <w:tcPr>
            <w:tcW w:w="26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</w:tbl>
    <w:p w:rsidR="000E3F28" w:rsidRPr="00336DA1" w:rsidRDefault="000E3F28" w:rsidP="000E3F28">
      <w:pPr>
        <w:spacing w:after="120" w:line="240" w:lineRule="auto"/>
        <w:ind w:right="68"/>
        <w:rPr>
          <w:rFonts w:ascii="Times New Roman" w:eastAsia="Arial" w:hAnsi="Times New Roman" w:cs="Times New Roman"/>
          <w:sz w:val="24"/>
          <w:szCs w:val="24"/>
          <w:lang w:val="sr-Cyrl-RS"/>
        </w:rPr>
      </w:pP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Одељак 4: Подаци у вези са основним захтевима за издавање додатног </w:t>
      </w:r>
      <w:r w:rsidRPr="00336DA1">
        <w:rPr>
          <w:rFonts w:ascii="Times New Roman" w:eastAsia="Times New Roman" w:hAnsi="Times New Roman" w:cs="Times New Roman"/>
          <w:sz w:val="24"/>
          <w:szCs w:val="24"/>
          <w:lang w:val="sr-Cyrl-RS"/>
        </w:rPr>
        <w:t>уверења</w:t>
      </w:r>
      <w:r w:rsidRPr="00336DA1">
        <w:rPr>
          <w:rFonts w:ascii="Times New Roman" w:eastAsia="Arial" w:hAnsi="Times New Roman" w:cs="Times New Roman"/>
          <w:sz w:val="24"/>
          <w:szCs w:val="24"/>
          <w:lang w:val="sr-Cyrl-RS"/>
        </w:rPr>
        <w:t xml:space="preserve"> и о резултатима редовних провера</w:t>
      </w:r>
    </w:p>
    <w:tbl>
      <w:tblPr>
        <w:tblStyle w:val="TableGrid"/>
        <w:tblW w:w="9279" w:type="dxa"/>
        <w:tblInd w:w="402" w:type="dxa"/>
        <w:tblLayout w:type="fixed"/>
        <w:tblCellMar>
          <w:top w:w="88" w:type="dxa"/>
          <w:left w:w="66" w:type="dxa"/>
          <w:right w:w="59" w:type="dxa"/>
        </w:tblCellMar>
        <w:tblLook w:val="04A0" w:firstRow="1" w:lastRow="0" w:firstColumn="1" w:lastColumn="0" w:noHBand="0" w:noVBand="1"/>
      </w:tblPr>
      <w:tblGrid>
        <w:gridCol w:w="545"/>
        <w:gridCol w:w="2024"/>
        <w:gridCol w:w="2371"/>
        <w:gridCol w:w="2603"/>
        <w:gridCol w:w="1736"/>
      </w:tblGrid>
      <w:tr w:rsidR="000E3F28" w:rsidRPr="00336DA1" w:rsidTr="00AC3544">
        <w:trPr>
          <w:trHeight w:val="504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</w:t>
            </w:r>
          </w:p>
        </w:tc>
        <w:tc>
          <w:tcPr>
            <w:tcW w:w="87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Познавање језика</w:t>
            </w:r>
          </w:p>
        </w:tc>
      </w:tr>
      <w:tr w:rsidR="000E3F28" w:rsidRPr="00336DA1" w:rsidTr="00AC3544">
        <w:trPr>
          <w:trHeight w:val="612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29.1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Основни захтев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Радни језици за које је издата потврда о познавању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852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29.2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Редовна провера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spacing w:line="218" w:lineRule="auto"/>
              <w:ind w:right="20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потврде о положеном испиту за сваки језик.</w:t>
            </w:r>
          </w:p>
          <w:p w:rsidR="000E3F28" w:rsidRPr="00336DA1" w:rsidRDefault="000E3F28" w:rsidP="000E3F28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Могуће је уношење више записа.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</w:t>
            </w:r>
          </w:p>
        </w:tc>
        <w:tc>
          <w:tcPr>
            <w:tcW w:w="87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Познавање вучних возила</w:t>
            </w:r>
          </w:p>
        </w:tc>
      </w:tr>
      <w:tr w:rsidR="000E3F28" w:rsidRPr="00336DA1" w:rsidTr="00AC3544">
        <w:trPr>
          <w:trHeight w:val="372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30.1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Основни захтев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Вучна возила за која је положен стручни испит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30.2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Периодичне провере стручне оспособљености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провере (потврђено позна-вање). Могуће је уношење више записа.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372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</w:t>
            </w:r>
          </w:p>
        </w:tc>
        <w:tc>
          <w:tcPr>
            <w:tcW w:w="873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Познавање инфраструктуре</w:t>
            </w:r>
          </w:p>
        </w:tc>
      </w:tr>
      <w:tr w:rsidR="000E3F28" w:rsidRPr="00336DA1" w:rsidTr="00AC3544">
        <w:trPr>
          <w:trHeight w:val="372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31.1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Основни захтев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Инфраструктура за коју је положен стручни испит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2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Текст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  <w:tr w:rsidR="000E3F28" w:rsidRPr="00336DA1" w:rsidTr="00AC3544">
        <w:trPr>
          <w:trHeight w:val="612"/>
        </w:trPr>
        <w:tc>
          <w:tcPr>
            <w:tcW w:w="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31.2</w:t>
            </w:r>
          </w:p>
        </w:tc>
        <w:tc>
          <w:tcPr>
            <w:tcW w:w="20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Периодичне провере стручне оспособљености</w:t>
            </w:r>
          </w:p>
        </w:tc>
        <w:tc>
          <w:tcPr>
            <w:tcW w:w="23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ind w:right="20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Датум провере (потврђено позна-вање). Могуће је уношење више записа.</w:t>
            </w:r>
          </w:p>
        </w:tc>
        <w:tc>
          <w:tcPr>
            <w:tcW w:w="26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ГГГГ-ММ-ДД</w:t>
            </w:r>
          </w:p>
        </w:tc>
        <w:tc>
          <w:tcPr>
            <w:tcW w:w="17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E3F28" w:rsidRPr="00336DA1" w:rsidRDefault="000E3F28" w:rsidP="000E3F2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sr-Cyrl-RS"/>
              </w:rPr>
            </w:pPr>
            <w:r w:rsidRPr="00336DA1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Обавезно</w:t>
            </w:r>
          </w:p>
        </w:tc>
      </w:tr>
    </w:tbl>
    <w:p w:rsidR="000E3F28" w:rsidRPr="00336DA1" w:rsidRDefault="000E3F28" w:rsidP="000E3F28">
      <w:pPr>
        <w:spacing w:after="3"/>
        <w:ind w:right="70"/>
        <w:rPr>
          <w:rFonts w:ascii="Times New Roman" w:eastAsia="Arial" w:hAnsi="Times New Roman" w:cs="Times New Roman"/>
          <w:sz w:val="24"/>
          <w:szCs w:val="24"/>
          <w:lang w:val="sr-Cyrl-RS"/>
        </w:rPr>
      </w:pPr>
    </w:p>
    <w:p w:rsidR="00573F00" w:rsidRPr="00336DA1" w:rsidRDefault="00573F00">
      <w:pPr>
        <w:rPr>
          <w:lang w:val="sr-Cyrl-RS"/>
        </w:rPr>
      </w:pPr>
    </w:p>
    <w:sectPr w:rsidR="00573F00" w:rsidRPr="00336DA1" w:rsidSect="00AC3544">
      <w:pgSz w:w="11900" w:h="16840"/>
      <w:pgMar w:top="1134" w:right="1134" w:bottom="1134" w:left="1134" w:header="720" w:footer="720" w:gutter="0"/>
      <w:pgNumType w:start="1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63D" w:rsidRDefault="00BF663D">
      <w:pPr>
        <w:spacing w:after="0" w:line="240" w:lineRule="auto"/>
      </w:pPr>
      <w:r>
        <w:separator/>
      </w:r>
    </w:p>
  </w:endnote>
  <w:endnote w:type="continuationSeparator" w:id="0">
    <w:p w:rsidR="00BF663D" w:rsidRDefault="00BF6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7693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30E" w:rsidRDefault="00AC130E">
        <w:pPr>
          <w:pStyle w:val="Footer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E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30E" w:rsidRDefault="00AC130E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04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130E" w:rsidRDefault="00AC130E">
        <w:pPr>
          <w:pStyle w:val="Footer"/>
          <w:ind w:left="0"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1EC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C130E" w:rsidRDefault="00AC130E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63D" w:rsidRDefault="00BF663D">
      <w:pPr>
        <w:spacing w:after="0" w:line="240" w:lineRule="auto"/>
      </w:pPr>
      <w:r>
        <w:separator/>
      </w:r>
    </w:p>
  </w:footnote>
  <w:footnote w:type="continuationSeparator" w:id="0">
    <w:p w:rsidR="00BF663D" w:rsidRDefault="00BF6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F132A"/>
    <w:multiLevelType w:val="hybridMultilevel"/>
    <w:tmpl w:val="B1628F4A"/>
    <w:lvl w:ilvl="0" w:tplc="04090001">
      <w:start w:val="1"/>
      <w:numFmt w:val="bullet"/>
      <w:lvlText w:val=""/>
      <w:lvlJc w:val="left"/>
      <w:pPr>
        <w:ind w:left="501"/>
      </w:pPr>
      <w:rPr>
        <w:rFonts w:ascii="Symbol" w:hAnsi="Symbol" w:hint="default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3607"/>
    <w:multiLevelType w:val="hybridMultilevel"/>
    <w:tmpl w:val="D64846E8"/>
    <w:lvl w:ilvl="0" w:tplc="9A02A3D4">
      <w:start w:val="2"/>
      <w:numFmt w:val="decimal"/>
      <w:lvlText w:val="%1)"/>
      <w:lvlJc w:val="left"/>
      <w:pPr>
        <w:ind w:left="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81620534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8723B94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23AA3CC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58C87A0C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A25E580E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688AB68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3E27384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2929096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3A74F3"/>
    <w:multiLevelType w:val="hybridMultilevel"/>
    <w:tmpl w:val="A35228DC"/>
    <w:lvl w:ilvl="0" w:tplc="CAF6DAE4">
      <w:start w:val="1"/>
      <w:numFmt w:val="bullet"/>
      <w:lvlText w:val="-"/>
      <w:lvlJc w:val="left"/>
      <w:pPr>
        <w:ind w:left="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5CC2A74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386E4AE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ACAFC8E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4960182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5E8850A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1EADE12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FEADFFA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0720CAE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7905B7"/>
    <w:multiLevelType w:val="hybridMultilevel"/>
    <w:tmpl w:val="E7727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D396F"/>
    <w:multiLevelType w:val="hybridMultilevel"/>
    <w:tmpl w:val="2EAE26F4"/>
    <w:lvl w:ilvl="0" w:tplc="EB3A99F2">
      <w:start w:val="1"/>
      <w:numFmt w:val="decimal"/>
      <w:lvlText w:val="%1)"/>
      <w:lvlJc w:val="left"/>
      <w:pPr>
        <w:ind w:left="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BDAEA9C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804A512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61285B0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DE0DBC2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EF82846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FA68D9E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5A86218C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79705DBA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2D24B7"/>
    <w:multiLevelType w:val="hybridMultilevel"/>
    <w:tmpl w:val="92E2634A"/>
    <w:lvl w:ilvl="0" w:tplc="9EF22A0C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8EEC742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6A7FCA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7210AE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4F845B4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E025ADE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3B420E0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7ACA0810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16C2090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5B6888"/>
    <w:multiLevelType w:val="hybridMultilevel"/>
    <w:tmpl w:val="1CDEE9F2"/>
    <w:lvl w:ilvl="0" w:tplc="F014C278">
      <w:start w:val="1"/>
      <w:numFmt w:val="decimal"/>
      <w:lvlText w:val="%1)"/>
      <w:lvlJc w:val="left"/>
      <w:pPr>
        <w:ind w:left="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B2A37BA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23561CE2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5A852FA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644F46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7FA07A8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482E230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0B2F9F2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1CC5B16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D52080B"/>
    <w:multiLevelType w:val="hybridMultilevel"/>
    <w:tmpl w:val="70643ADE"/>
    <w:lvl w:ilvl="0" w:tplc="E9D67CD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EA6AF9C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75E934E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DB853B4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A5D41EEA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2863932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7C9AB13C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85E7E36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EF8F502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867309"/>
    <w:multiLevelType w:val="hybridMultilevel"/>
    <w:tmpl w:val="06809662"/>
    <w:lvl w:ilvl="0" w:tplc="D1041E2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7FE4DFC">
      <w:start w:val="1"/>
      <w:numFmt w:val="bullet"/>
      <w:lvlText w:val="o"/>
      <w:lvlJc w:val="left"/>
      <w:pPr>
        <w:ind w:left="1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EDADF06">
      <w:start w:val="1"/>
      <w:numFmt w:val="bullet"/>
      <w:lvlText w:val="▪"/>
      <w:lvlJc w:val="left"/>
      <w:pPr>
        <w:ind w:left="1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988CEC">
      <w:start w:val="1"/>
      <w:numFmt w:val="bullet"/>
      <w:lvlText w:val="•"/>
      <w:lvlJc w:val="left"/>
      <w:pPr>
        <w:ind w:left="2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BECA036E">
      <w:start w:val="1"/>
      <w:numFmt w:val="bullet"/>
      <w:lvlText w:val="o"/>
      <w:lvlJc w:val="left"/>
      <w:pPr>
        <w:ind w:left="3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834A3AE">
      <w:start w:val="1"/>
      <w:numFmt w:val="bullet"/>
      <w:lvlText w:val="▪"/>
      <w:lvlJc w:val="left"/>
      <w:pPr>
        <w:ind w:left="4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708C8EA">
      <w:start w:val="1"/>
      <w:numFmt w:val="bullet"/>
      <w:lvlText w:val="•"/>
      <w:lvlJc w:val="left"/>
      <w:pPr>
        <w:ind w:left="4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02286D8">
      <w:start w:val="1"/>
      <w:numFmt w:val="bullet"/>
      <w:lvlText w:val="o"/>
      <w:lvlJc w:val="left"/>
      <w:pPr>
        <w:ind w:left="5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8681BC">
      <w:start w:val="1"/>
      <w:numFmt w:val="bullet"/>
      <w:lvlText w:val="▪"/>
      <w:lvlJc w:val="left"/>
      <w:pPr>
        <w:ind w:left="6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1E5328"/>
    <w:multiLevelType w:val="hybridMultilevel"/>
    <w:tmpl w:val="C8DC2CF4"/>
    <w:lvl w:ilvl="0" w:tplc="F014C278">
      <w:start w:val="1"/>
      <w:numFmt w:val="decimal"/>
      <w:lvlText w:val="%1)"/>
      <w:lvlJc w:val="left"/>
      <w:pPr>
        <w:ind w:left="5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10FC6"/>
    <w:multiLevelType w:val="hybridMultilevel"/>
    <w:tmpl w:val="B882CF98"/>
    <w:lvl w:ilvl="0" w:tplc="754EA76C">
      <w:start w:val="1"/>
      <w:numFmt w:val="decimal"/>
      <w:lvlText w:val="%1)"/>
      <w:lvlJc w:val="left"/>
      <w:pPr>
        <w:ind w:left="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764E0C4">
      <w:start w:val="1"/>
      <w:numFmt w:val="lowerLetter"/>
      <w:lvlText w:val="%2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6EAEAB00">
      <w:start w:val="1"/>
      <w:numFmt w:val="lowerRoman"/>
      <w:lvlText w:val="%3"/>
      <w:lvlJc w:val="left"/>
      <w:pPr>
        <w:ind w:left="2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B961FFC">
      <w:start w:val="1"/>
      <w:numFmt w:val="decimal"/>
      <w:lvlText w:val="%4"/>
      <w:lvlJc w:val="left"/>
      <w:pPr>
        <w:ind w:left="2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904A862">
      <w:start w:val="1"/>
      <w:numFmt w:val="lowerLetter"/>
      <w:lvlText w:val="%5"/>
      <w:lvlJc w:val="left"/>
      <w:pPr>
        <w:ind w:left="3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5562E19C">
      <w:start w:val="1"/>
      <w:numFmt w:val="lowerRoman"/>
      <w:lvlText w:val="%6"/>
      <w:lvlJc w:val="left"/>
      <w:pPr>
        <w:ind w:left="4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C8C4832">
      <w:start w:val="1"/>
      <w:numFmt w:val="decimal"/>
      <w:lvlText w:val="%7"/>
      <w:lvlJc w:val="left"/>
      <w:pPr>
        <w:ind w:left="50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38C0E22">
      <w:start w:val="1"/>
      <w:numFmt w:val="lowerLetter"/>
      <w:lvlText w:val="%8"/>
      <w:lvlJc w:val="left"/>
      <w:pPr>
        <w:ind w:left="57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A9548606">
      <w:start w:val="1"/>
      <w:numFmt w:val="lowerRoman"/>
      <w:lvlText w:val="%9"/>
      <w:lvlJc w:val="left"/>
      <w:pPr>
        <w:ind w:left="64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28"/>
    <w:rsid w:val="000E3F28"/>
    <w:rsid w:val="000F7551"/>
    <w:rsid w:val="00156A98"/>
    <w:rsid w:val="001A6248"/>
    <w:rsid w:val="001D38B9"/>
    <w:rsid w:val="002162E6"/>
    <w:rsid w:val="00336DA1"/>
    <w:rsid w:val="00367C20"/>
    <w:rsid w:val="003F635A"/>
    <w:rsid w:val="004224ED"/>
    <w:rsid w:val="004A535F"/>
    <w:rsid w:val="005611DD"/>
    <w:rsid w:val="0057118E"/>
    <w:rsid w:val="00573F00"/>
    <w:rsid w:val="006E4998"/>
    <w:rsid w:val="007164D1"/>
    <w:rsid w:val="00860EDA"/>
    <w:rsid w:val="008A36A7"/>
    <w:rsid w:val="008C55F7"/>
    <w:rsid w:val="008E450E"/>
    <w:rsid w:val="00911C76"/>
    <w:rsid w:val="00A91EC7"/>
    <w:rsid w:val="00AA1E12"/>
    <w:rsid w:val="00AC130E"/>
    <w:rsid w:val="00AC3544"/>
    <w:rsid w:val="00AD1032"/>
    <w:rsid w:val="00B12787"/>
    <w:rsid w:val="00B610FE"/>
    <w:rsid w:val="00B91273"/>
    <w:rsid w:val="00BF663D"/>
    <w:rsid w:val="00C444FE"/>
    <w:rsid w:val="00D06C11"/>
    <w:rsid w:val="00D1195E"/>
    <w:rsid w:val="00E519FF"/>
    <w:rsid w:val="00F00FD0"/>
    <w:rsid w:val="00F9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100A2-989D-4CA5-A50B-C6BB049D0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0E3F28"/>
    <w:pPr>
      <w:keepNext/>
      <w:keepLines/>
      <w:spacing w:after="236"/>
      <w:ind w:left="10" w:right="128" w:hanging="10"/>
      <w:jc w:val="center"/>
      <w:outlineLvl w:val="0"/>
    </w:pPr>
    <w:rPr>
      <w:rFonts w:ascii="Arial" w:eastAsia="Arial" w:hAnsi="Arial" w:cs="Arial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rsid w:val="000E3F28"/>
    <w:pPr>
      <w:keepNext/>
      <w:keepLines/>
      <w:spacing w:after="165"/>
      <w:ind w:left="10" w:right="133" w:hanging="10"/>
      <w:jc w:val="center"/>
      <w:outlineLvl w:val="1"/>
    </w:pPr>
    <w:rPr>
      <w:rFonts w:ascii="Times New Roman" w:eastAsia="Times New Roman" w:hAnsi="Times New Roman" w:cs="Times New Roman"/>
      <w:i/>
      <w:color w:val="000000"/>
      <w:sz w:val="25"/>
    </w:rPr>
  </w:style>
  <w:style w:type="paragraph" w:styleId="Heading3">
    <w:name w:val="heading 3"/>
    <w:next w:val="Normal"/>
    <w:link w:val="Heading3Char"/>
    <w:uiPriority w:val="9"/>
    <w:unhideWhenUsed/>
    <w:qFormat/>
    <w:rsid w:val="000E3F28"/>
    <w:pPr>
      <w:keepNext/>
      <w:keepLines/>
      <w:spacing w:after="0"/>
      <w:ind w:left="10" w:hanging="10"/>
      <w:jc w:val="right"/>
      <w:outlineLvl w:val="2"/>
    </w:pPr>
    <w:rPr>
      <w:rFonts w:ascii="Times New Roman" w:eastAsia="Times New Roman" w:hAnsi="Times New Roman" w:cs="Times New Roman"/>
      <w:b/>
      <w:color w:val="000000"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F28"/>
    <w:rPr>
      <w:rFonts w:ascii="Arial" w:eastAsia="Arial" w:hAnsi="Arial" w:cs="Arial"/>
      <w:b/>
      <w:color w:val="000000"/>
      <w:sz w:val="26"/>
    </w:rPr>
  </w:style>
  <w:style w:type="character" w:customStyle="1" w:styleId="Heading2Char">
    <w:name w:val="Heading 2 Char"/>
    <w:basedOn w:val="DefaultParagraphFont"/>
    <w:link w:val="Heading2"/>
    <w:uiPriority w:val="9"/>
    <w:rsid w:val="000E3F28"/>
    <w:rPr>
      <w:rFonts w:ascii="Times New Roman" w:eastAsia="Times New Roman" w:hAnsi="Times New Roman" w:cs="Times New Roman"/>
      <w:i/>
      <w:color w:val="000000"/>
      <w:sz w:val="25"/>
    </w:rPr>
  </w:style>
  <w:style w:type="character" w:customStyle="1" w:styleId="Heading3Char">
    <w:name w:val="Heading 3 Char"/>
    <w:basedOn w:val="DefaultParagraphFont"/>
    <w:link w:val="Heading3"/>
    <w:uiPriority w:val="9"/>
    <w:rsid w:val="000E3F28"/>
    <w:rPr>
      <w:rFonts w:ascii="Times New Roman" w:eastAsia="Times New Roman" w:hAnsi="Times New Roman" w:cs="Times New Roman"/>
      <w:b/>
      <w:color w:val="000000"/>
      <w:sz w:val="23"/>
    </w:rPr>
  </w:style>
  <w:style w:type="numbering" w:customStyle="1" w:styleId="NoList1">
    <w:name w:val="No List1"/>
    <w:next w:val="NoList"/>
    <w:uiPriority w:val="99"/>
    <w:semiHidden/>
    <w:unhideWhenUsed/>
    <w:rsid w:val="000E3F28"/>
  </w:style>
  <w:style w:type="table" w:customStyle="1" w:styleId="TableGrid">
    <w:name w:val="TableGrid"/>
    <w:rsid w:val="000E3F2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E3F28"/>
    <w:pPr>
      <w:spacing w:after="3"/>
      <w:ind w:left="720" w:right="70" w:hanging="10"/>
      <w:contextualSpacing/>
    </w:pPr>
    <w:rPr>
      <w:rFonts w:ascii="Arial" w:eastAsia="Arial" w:hAnsi="Arial" w:cs="Arial"/>
      <w:color w:val="000000"/>
      <w:sz w:val="19"/>
    </w:rPr>
  </w:style>
  <w:style w:type="paragraph" w:styleId="Header">
    <w:name w:val="header"/>
    <w:basedOn w:val="Normal"/>
    <w:link w:val="HeaderChar"/>
    <w:uiPriority w:val="99"/>
    <w:unhideWhenUsed/>
    <w:rsid w:val="000E3F28"/>
    <w:pPr>
      <w:tabs>
        <w:tab w:val="center" w:pos="4680"/>
        <w:tab w:val="right" w:pos="9360"/>
      </w:tabs>
      <w:spacing w:after="0" w:line="240" w:lineRule="auto"/>
      <w:ind w:left="190" w:right="70" w:hanging="10"/>
    </w:pPr>
    <w:rPr>
      <w:rFonts w:ascii="Arial" w:eastAsia="Arial" w:hAnsi="Arial" w:cs="Arial"/>
      <w:color w:val="000000"/>
      <w:sz w:val="19"/>
    </w:rPr>
  </w:style>
  <w:style w:type="character" w:customStyle="1" w:styleId="HeaderChar">
    <w:name w:val="Header Char"/>
    <w:basedOn w:val="DefaultParagraphFont"/>
    <w:link w:val="Header"/>
    <w:uiPriority w:val="99"/>
    <w:rsid w:val="000E3F28"/>
    <w:rPr>
      <w:rFonts w:ascii="Arial" w:eastAsia="Arial" w:hAnsi="Arial" w:cs="Arial"/>
      <w:color w:val="000000"/>
      <w:sz w:val="19"/>
    </w:rPr>
  </w:style>
  <w:style w:type="paragraph" w:styleId="Footer">
    <w:name w:val="footer"/>
    <w:basedOn w:val="Normal"/>
    <w:link w:val="FooterChar"/>
    <w:uiPriority w:val="99"/>
    <w:unhideWhenUsed/>
    <w:rsid w:val="000E3F28"/>
    <w:pPr>
      <w:tabs>
        <w:tab w:val="center" w:pos="4680"/>
        <w:tab w:val="right" w:pos="9360"/>
      </w:tabs>
      <w:spacing w:after="0" w:line="240" w:lineRule="auto"/>
      <w:ind w:left="190" w:right="70" w:hanging="10"/>
    </w:pPr>
    <w:rPr>
      <w:rFonts w:ascii="Arial" w:eastAsia="Arial" w:hAnsi="Arial" w:cs="Arial"/>
      <w:color w:val="000000"/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0E3F28"/>
    <w:rPr>
      <w:rFonts w:ascii="Arial" w:eastAsia="Arial" w:hAnsi="Arial" w:cs="Arial"/>
      <w:color w:val="000000"/>
      <w:sz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F28"/>
    <w:pPr>
      <w:spacing w:after="0" w:line="240" w:lineRule="auto"/>
      <w:ind w:left="190" w:right="70" w:hanging="10"/>
    </w:pPr>
    <w:rPr>
      <w:rFonts w:ascii="Segoe UI" w:eastAsia="Arial" w:hAnsi="Segoe UI" w:cs="Segoe UI"/>
      <w:color w:val="00000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F28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Dragojevic</dc:creator>
  <cp:keywords/>
  <dc:description/>
  <cp:lastModifiedBy>Ksenija Dunjić Pavlović</cp:lastModifiedBy>
  <cp:revision>2</cp:revision>
  <cp:lastPrinted>2021-04-19T07:08:00Z</cp:lastPrinted>
  <dcterms:created xsi:type="dcterms:W3CDTF">2021-04-26T10:26:00Z</dcterms:created>
  <dcterms:modified xsi:type="dcterms:W3CDTF">2021-04-26T10:26:00Z</dcterms:modified>
</cp:coreProperties>
</file>