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B562B2">
        <w:rPr>
          <w:rFonts w:ascii="Times New Roman" w:eastAsiaTheme="minorEastAsia" w:hAnsi="Times New Roman" w:cs="Times New Roman"/>
          <w:sz w:val="24"/>
          <w:szCs w:val="24"/>
        </w:rPr>
        <w:t>На основу члана 56. став 1. Закона о безбедности у железничком саобраћају („Службени гласник РС”, број 41/18),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В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ршилац дужности директора Дирекције за железнице доноси</w:t>
      </w:r>
    </w:p>
    <w:p w:rsidR="00B562B2" w:rsidRPr="00B562B2" w:rsidRDefault="00B562B2" w:rsidP="00B562B2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right="-2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ПРАВИЛНИК</w:t>
      </w:r>
    </w:p>
    <w:p w:rsidR="00B562B2" w:rsidRPr="00B562B2" w:rsidRDefault="00B562B2" w:rsidP="00B562B2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О УСЛОВИМА КОЈЕ МОРАЈУ ИСПУЊАВАТИ РАДИОНИЦЕ </w:t>
      </w:r>
    </w:p>
    <w:p w:rsidR="00B562B2" w:rsidRPr="00B562B2" w:rsidRDefault="00B562B2" w:rsidP="00B562B2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ЗА ОДРЖАВАЊЕ ЖЕЛЕЗНИЧКИХ ВОЗИЛА</w:t>
      </w:r>
    </w:p>
    <w:p w:rsidR="00B562B2" w:rsidRPr="00B562B2" w:rsidRDefault="00B562B2" w:rsidP="00B562B2">
      <w:pPr>
        <w:spacing w:before="60" w:after="0" w:line="240" w:lineRule="auto"/>
        <w:ind w:right="-2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Предмет уређивањa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1.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Овим правилником прописују се услови које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морају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испуњава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ти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радионице за одржавање железничких возила.</w:t>
      </w: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Општи услови </w:t>
      </w:r>
      <w:r w:rsidRPr="00B562B2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за </w:t>
      </w: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радионице за одржавање железничких возила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2.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7030A0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Општи услови које морају испуњавати радионице за одржавање железничких возила, у зависности од типа возила, обима и врсте радова на одржавању, су:</w:t>
      </w:r>
    </w:p>
    <w:p w:rsidR="00B562B2" w:rsidRPr="00B562B2" w:rsidRDefault="00B562B2" w:rsidP="00B562B2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да су регистровани привредни субјекти или се организационо налазе у саставу привредног субјекта који је регистрован у Агенцији за привредне регистре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и имају полису осигурања код осигуравајућег друштва;</w:t>
      </w:r>
    </w:p>
    <w:p w:rsidR="00B562B2" w:rsidRPr="00B562B2" w:rsidRDefault="00B562B2" w:rsidP="00B562B2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да имају акт о организацији послова;</w:t>
      </w:r>
    </w:p>
    <w:p w:rsidR="00B562B2" w:rsidRPr="00B562B2" w:rsidRDefault="00B562B2" w:rsidP="00B562B2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да имају систем управљања документима;</w:t>
      </w:r>
    </w:p>
    <w:p w:rsidR="00B562B2" w:rsidRPr="00B562B2" w:rsidRDefault="00B562B2" w:rsidP="00B562B2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да имају систем за праћење утицаја одржавања на безбедност и поузданост железничких возила у саобраћају;</w:t>
      </w:r>
    </w:p>
    <w:p w:rsidR="00B562B2" w:rsidRPr="00B562B2" w:rsidRDefault="00B562B2" w:rsidP="00B562B2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да имају систем набавке резервних делова, материјала и пружањa услуга одржавања;</w:t>
      </w:r>
    </w:p>
    <w:p w:rsidR="00B562B2" w:rsidRPr="00B562B2" w:rsidRDefault="00B562B2" w:rsidP="00B562B2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да имају запослене са одговарајућом стручном спремом;</w:t>
      </w:r>
    </w:p>
    <w:p w:rsidR="00B562B2" w:rsidRPr="00B562B2" w:rsidRDefault="00B562B2" w:rsidP="00B562B2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да имају потребну инфраструктуру и техничку опремљеност;</w:t>
      </w:r>
    </w:p>
    <w:p w:rsidR="00B562B2" w:rsidRPr="00B562B2" w:rsidRDefault="00B562B2" w:rsidP="00B562B2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да имају потребну техничку документацију и прописане технолошке поступке за одржавање железничких возила;</w:t>
      </w:r>
    </w:p>
    <w:p w:rsidR="00B562B2" w:rsidRPr="00B562B2" w:rsidRDefault="00B562B2" w:rsidP="00B562B2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да располажу одговарајућом мерном, испитном и контролном опремом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B562B2" w:rsidRPr="00B562B2" w:rsidRDefault="00B562B2" w:rsidP="00B562B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да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имају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способност обављања послова одржавања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према типу возила за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обим и врсту радова за које се тражи сертификат.  </w:t>
      </w:r>
    </w:p>
    <w:p w:rsidR="00B562B2" w:rsidRPr="00B562B2" w:rsidRDefault="00B562B2" w:rsidP="00B562B2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tabs>
          <w:tab w:val="left" w:pos="993"/>
          <w:tab w:val="left" w:pos="1134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О</w:t>
      </w: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сигурање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3.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за одржавање железничких возила је осигурана код осигуравајућег друштва или се организационо налази у саставу привредног субјекта који је осигуран код осигуравајућег друштва за цело раздобље важења сертификата од одговорности за штету коју би обављањем делатности на одржавању железничких возила и делова железничких возила могла проузроковати наручиоцу услуге.</w:t>
      </w: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Акт о организацији послова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4.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за одржавање железничких возила поседује интерни акт којим је одређена унутрашња организација и шема, и којим су описане главне пословне активности и систематизација радних места са описима послова и радних задатака.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Организациона шема треба да буде у складу с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инфраструктурним и техничким могућностима радионице за одржавање железничких возила, типом возила која се одржавају, врстом и сложеношћу послова одржавања.</w:t>
      </w: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Систем управљања документима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5.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за одржавање железничких возила води податке о извршеним радовима на одржавању железничких возила и све техничке податке о железничким возилима који су од значаја за безбедност саобраћаја, употребу и одржавање возила.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Да би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подаци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из става 1. овог члана били потпуни и доказиви, радионица за одржавање железничких возила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их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чува у складу са прописима којима се уређују начин и рокови чувања архивске грађе.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Радионица за одржавање железничких возила има утврђене начине комуникације са имаоцем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возила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односно лицем задуженим за одржавање, како би се осигурао приступ подацима о употреби железничких возила и брза и јасна размена информација битних за процес и ток одржавања возила.</w:t>
      </w: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Систем за праћење утицаја одржавања на безбедност и поузданост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6.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за одржавање железничких возила прикупља информације које омогућавају да се на железничким возилима изврше одговарајуће оправке на основу сазнања везаних за безбедност и поузданост железничког саобраћаја.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Радионица за одржавање железничких возила обавештава имаоца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возила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и лице задужено за одржавање о уоченим неправилностима које су последица скривених недостатака или конструктиве грешке на железничком возилу, подсистему, склопу, уређају, опреми и деловима.</w:t>
      </w:r>
    </w:p>
    <w:p w:rsidR="00B562B2" w:rsidRPr="00B562B2" w:rsidRDefault="00B562B2" w:rsidP="00B562B2">
      <w:pPr>
        <w:spacing w:before="360" w:after="240" w:line="240" w:lineRule="auto"/>
        <w:ind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Систем набавке резервних делова, материјала и услуга одржавања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7.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за одржавање железничких возила има дефинисан систем набавке склопова, делова, материјала и пружања услуга одржавања који осигурава прописан квалитет у складу с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прописаним захтевима безбедности железничког саобраћаја.</w:t>
      </w: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Техничка документација и технолошки поступци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8.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Радионица за одржавање железничких возила поседује потребну техничку документацију и технолошке поступке за одржавање железничких возила и делова железничких возила у складу са законима и подзаконским актима, техничком документацијом произвођача, техничким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спецификацијама интероперабилности, SRPS/ЕN стандардима и објавама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М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еђународне железничке уније (UIC). 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У случају да радионица за одржавање железничких возила не поседује потребну техничку документацију, лице задужено за одржавање железничког возила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је доставља уз захтев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за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одржавањем.</w:t>
      </w: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Стручна оспособљеност запослених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9.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Радионица за одржавање железничких возила има потребан број стручно оспособљених запослених са пуним радним временом, у складу са типом возила које одржава,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врстом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и сложеношћу послова одржавања, и то:</w:t>
      </w:r>
    </w:p>
    <w:p w:rsidR="00B562B2" w:rsidRPr="00B562B2" w:rsidRDefault="00B562B2" w:rsidP="00B562B2">
      <w:pPr>
        <w:numPr>
          <w:ilvl w:val="0"/>
          <w:numId w:val="2"/>
        </w:numPr>
        <w:tabs>
          <w:tab w:val="left" w:pos="1022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најмање једног дипломираног машинског инжењера са најмање три године радног искуства на пословима пројектовања или одржавања возила;</w:t>
      </w:r>
    </w:p>
    <w:p w:rsidR="00B562B2" w:rsidRPr="00B562B2" w:rsidRDefault="00B562B2" w:rsidP="00B562B2">
      <w:pPr>
        <w:numPr>
          <w:ilvl w:val="0"/>
          <w:numId w:val="2"/>
        </w:numPr>
        <w:tabs>
          <w:tab w:val="left" w:pos="1022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најмање једног машинског техничара са најмање две године радног искуства на пословима одржавања возила;</w:t>
      </w:r>
    </w:p>
    <w:p w:rsidR="00B562B2" w:rsidRPr="00B562B2" w:rsidRDefault="00B562B2" w:rsidP="00B562B2">
      <w:pPr>
        <w:numPr>
          <w:ilvl w:val="0"/>
          <w:numId w:val="2"/>
        </w:numPr>
        <w:tabs>
          <w:tab w:val="left" w:pos="1022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најмање једног дипломираног инжењера електротехнике са најмање три годин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е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радног искуства на пословима пројектовања или одржавања возила;</w:t>
      </w:r>
    </w:p>
    <w:p w:rsidR="00B562B2" w:rsidRPr="00B562B2" w:rsidRDefault="00B562B2" w:rsidP="00B562B2">
      <w:pPr>
        <w:numPr>
          <w:ilvl w:val="0"/>
          <w:numId w:val="2"/>
        </w:numPr>
        <w:tabs>
          <w:tab w:val="left" w:pos="1022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најмање једног електротехничара са најмање две године радног искуства на пословима одржавања возила;</w:t>
      </w:r>
    </w:p>
    <w:p w:rsidR="00B562B2" w:rsidRPr="00B562B2" w:rsidRDefault="00B562B2" w:rsidP="00B562B2">
      <w:pPr>
        <w:numPr>
          <w:ilvl w:val="0"/>
          <w:numId w:val="2"/>
        </w:numPr>
        <w:tabs>
          <w:tab w:val="left" w:pos="1022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најмање једног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запосленог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са завршеним специјалистичким курсом за одржавање и испитивање виталних кочних уређаја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Ако се радионица из става 1. овог члана бави само одржавањем теретних кола,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није потребно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да има запосленог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из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става 1. тачка 3) овог члана.</w:t>
      </w: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Инфраструктурна и техничка опремљеност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10.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за одржавање железничких возила има инфраструктурну и техничку опремљеност прилагођену врсти и сложености послова одржавања према типу железничког возила.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Инфраструктурна и техничка опремљеност омогућава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поуздано и квалитетно извршење технолошког поступка одржавања.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Техничке инсталације и поступци који се користе у погонима радионица за одржавање железничких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возила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омогућавају сигуран рад и не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представљају опасност за здравље и безбедност запослених, а сметње за околину не прелазе дозвољене границе</w:t>
      </w:r>
      <w:r w:rsidRPr="00B562B2">
        <w:rPr>
          <w:rFonts w:ascii="Times New Roman" w:eastAsiaTheme="minorEastAsia" w:hAnsi="Times New Roman" w:cs="Times New Roman"/>
          <w:color w:val="0070C0"/>
          <w:sz w:val="24"/>
          <w:szCs w:val="24"/>
        </w:rPr>
        <w:t>.</w:t>
      </w: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Мерна, испитна и контролна опрема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11.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за одржавање железничких возила, у зависности од технолошког поступка одржавања железничког возила, располаже мерном, испитном и контролном опремом.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Мерна, испитна и контролна опрема контролише се у складу са прописом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о врстама мерила која подлежу законској контроли.</w:t>
      </w:r>
    </w:p>
    <w:p w:rsid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Мерна, испитна и контролна опрема задовољава класе тачности за поједина мерења и испитивања током одржавања.</w:t>
      </w:r>
    </w:p>
    <w:p w:rsidR="00B562B2" w:rsidRPr="00400E90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Провера техничке исправности пробнице за испитивање кочнице у месту железничких возила и њихових давача притиска врши се на годину дана.</w:t>
      </w:r>
    </w:p>
    <w:p w:rsidR="00B562B2" w:rsidRPr="00400E90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Провера техничке исправности пробнице за испитивање и подешавање брзиномера врши се на годину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дана.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Специјализоване радионице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12.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Специјализоване радионице за одржавање железничких возила су радионице које се баве одржавањем подсистема, склопова, уређаја и опреме од посебног значаја за безбедност железничког саобраћаја, које обављају:</w:t>
      </w:r>
    </w:p>
    <w:p w:rsidR="00B562B2" w:rsidRPr="00B562B2" w:rsidRDefault="00B562B2" w:rsidP="00B562B2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заваривачке радове; </w:t>
      </w:r>
    </w:p>
    <w:p w:rsidR="00B562B2" w:rsidRPr="00B562B2" w:rsidRDefault="00B562B2" w:rsidP="00B562B2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одржавање сандука, постоља сандука и рамова обртних постоља;</w:t>
      </w:r>
    </w:p>
    <w:p w:rsidR="00B562B2" w:rsidRPr="00B562B2" w:rsidRDefault="00B562B2" w:rsidP="00B562B2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одржавање осовинских склопова;</w:t>
      </w:r>
    </w:p>
    <w:p w:rsidR="00B562B2" w:rsidRPr="00B562B2" w:rsidRDefault="00B562B2" w:rsidP="00B562B2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одржавање вучних и одбојних уређаја;</w:t>
      </w:r>
    </w:p>
    <w:p w:rsidR="00B562B2" w:rsidRPr="00B562B2" w:rsidRDefault="00B562B2" w:rsidP="00B562B2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одржавање аутоматског, полуаутоматског и помоћног квачила;</w:t>
      </w:r>
    </w:p>
    <w:p w:rsidR="00B562B2" w:rsidRPr="00B562B2" w:rsidRDefault="00B562B2" w:rsidP="00B562B2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одржавање елемената вешања и огибљења;</w:t>
      </w:r>
    </w:p>
    <w:p w:rsidR="00B562B2" w:rsidRPr="00B562B2" w:rsidRDefault="00B562B2" w:rsidP="00B562B2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одржавање уређаја кочнице;</w:t>
      </w:r>
    </w:p>
    <w:p w:rsidR="00B562B2" w:rsidRPr="00B562B2" w:rsidRDefault="00B562B2" w:rsidP="00B562B2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одржавање ваздушних резервоара;</w:t>
      </w:r>
    </w:p>
    <w:p w:rsidR="00B562B2" w:rsidRPr="00B562B2" w:rsidRDefault="00B562B2" w:rsidP="00B562B2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одржавање ауто-стоп уређаја, ЕТCS уређаја и уређаја будности;</w:t>
      </w:r>
    </w:p>
    <w:p w:rsidR="00B562B2" w:rsidRPr="00B562B2" w:rsidRDefault="00B562B2" w:rsidP="00B562B2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одржавање брзиномера и региструјућих уређаја.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Специјализоване радионице из става 1. овог члана, поред општих услова из чл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2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8.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 чл. 10. и 11.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овог правилника, испуњавају и посебне услове прописане чл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13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22. овог правилника.</w:t>
      </w: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обављање заваривачких радова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13.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Специјализована радионица која обавља заваривачке радове на железничким возилима има потребне уређаје за обављање заваривања траженог квалитета.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поред запосленог из члана 9. став 1. тачка 1) овог правилника,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има следеће запослене:</w:t>
      </w:r>
    </w:p>
    <w:p w:rsidR="00B562B2" w:rsidRPr="00B562B2" w:rsidRDefault="00B562B2" w:rsidP="00B562B2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одговорно лице за заваривање – инжењера заваривања у звању најмање инжењера техничке струке, који је завршио одговарајућу специјалистичку обуку и који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одређује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технологију заваривања и надзире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обученост</w:t>
      </w:r>
      <w:r w:rsidRPr="00B562B2">
        <w:rPr>
          <w:rFonts w:ascii="Times New Roman" w:eastAsiaTheme="minorEastAsia" w:hAnsi="Times New Roman" w:cs="Times New Roman"/>
          <w:color w:val="0070C0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заваривача специјализоване радионице;</w:t>
      </w:r>
    </w:p>
    <w:p w:rsidR="00B562B2" w:rsidRPr="00B562B2" w:rsidRDefault="00B562B2" w:rsidP="00B562B2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најмање једног специјалисту за контролу заварених спојева неком од метода без разарања материјала са уверењем о стручној оспособљености издатим од акредитованог тела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за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област испитивања материјала методом без разарања;</w:t>
      </w:r>
    </w:p>
    <w:p w:rsidR="00B562B2" w:rsidRPr="00B562B2" w:rsidRDefault="00B562B2" w:rsidP="00B562B2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најмање два сертификована заваривача.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Заваривачке радове могу обављати само запослени који поседују уверење о стручној оспособљености издато од акредитованог тела за област заваривања.                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Радионица из става 1. овог члана има техничку документацију и технолошке поступке за извођење заваривачких радова која је израђена у складу са SRPS EN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стандардима од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15085-1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до 15085-5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којима се уређује заваривање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железничких возила, као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и апарате за заваривање са важећим уверењима о исправности, које издаје акредитованo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тело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62B2" w:rsidRPr="00B562B2" w:rsidRDefault="00B562B2" w:rsidP="00B562B2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Услови за специјализоване радионице за одржавање сандука, постоља сандука и рамова oбртних постоља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14.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Специјализована радионица за одржавање сандука, постоља сандука и рамова обртних постоља има потребну инфраструктуру, техничку опремљеност и потребне уређаје и алате за заваривање компоненти сандука, постоља сандука и рамова обртних постоља који омогућавају квалитетно обављање послова на обради лимова и профила, заваривању, термичкој обради, испитивању заварених спојева и димензионој контроли.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поред запослених из члана 9. став 1. тач. 1) и 2) овог правилника,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има следеће запослене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:</w:t>
      </w:r>
    </w:p>
    <w:p w:rsidR="00B562B2" w:rsidRPr="00B562B2" w:rsidRDefault="00B562B2" w:rsidP="00B562B2">
      <w:p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1)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одговорно лице за заваривање – инжењера заваривања у звању најмање инжењера техничке струке, који је завршио одговарајућу специјалистичку обуку и који одређује технологију заваривања и надзире обученост заваривача специјализоване радионице;</w:t>
      </w:r>
    </w:p>
    <w:p w:rsidR="00B562B2" w:rsidRPr="00B562B2" w:rsidRDefault="00B562B2" w:rsidP="00B562B2">
      <w:p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2) нај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мање једног специјалисту за контролу заварених спојева неком од метода без разарања материјала са уверењем о стручној оспособљености издатим од акредитованог тела за област испитивања материјала методом без разарања;</w:t>
      </w:r>
    </w:p>
    <w:p w:rsidR="00B562B2" w:rsidRPr="00B562B2" w:rsidRDefault="00B562B2" w:rsidP="00B562B2">
      <w:p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3)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најмање два сертификована заваривача.</w:t>
      </w: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осовинских склопова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15.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Специјализована радионица за одржавање осовинских склопова има:</w:t>
      </w:r>
    </w:p>
    <w:p w:rsidR="00B562B2" w:rsidRPr="00B562B2" w:rsidRDefault="00B562B2" w:rsidP="00B562B2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машине и опрему за навлачење/скидање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делова осовинског склопа;</w:t>
      </w:r>
    </w:p>
    <w:p w:rsidR="00B562B2" w:rsidRPr="00B562B2" w:rsidRDefault="00B562B2" w:rsidP="00B562B2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машине и опрему за машинску и завршну обраду точкова и осовина осовинског склопа;</w:t>
      </w:r>
    </w:p>
    <w:p w:rsidR="00B562B2" w:rsidRPr="00B562B2" w:rsidRDefault="00B562B2" w:rsidP="00B562B2">
      <w:pPr>
        <w:numPr>
          <w:ilvl w:val="0"/>
          <w:numId w:val="5"/>
        </w:numPr>
        <w:tabs>
          <w:tab w:val="left" w:pos="1036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уређај за навлачење/скидање лежишта;</w:t>
      </w:r>
    </w:p>
    <w:p w:rsidR="00B562B2" w:rsidRPr="00B562B2" w:rsidRDefault="00B562B2" w:rsidP="00B562B2">
      <w:pPr>
        <w:numPr>
          <w:ilvl w:val="0"/>
          <w:numId w:val="5"/>
        </w:numPr>
        <w:tabs>
          <w:tab w:val="left" w:pos="1036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мерила или мерне инструменте за мерење елемената осовинског склопа;</w:t>
      </w:r>
    </w:p>
    <w:p w:rsidR="00B562B2" w:rsidRPr="00B562B2" w:rsidRDefault="00B562B2" w:rsidP="00B562B2">
      <w:pPr>
        <w:numPr>
          <w:ilvl w:val="0"/>
          <w:numId w:val="5"/>
        </w:numPr>
        <w:tabs>
          <w:tab w:val="left" w:pos="1036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уређај или одговарајући опремљен простор за прање и одмашћивање делова осовинског склопа;</w:t>
      </w:r>
    </w:p>
    <w:p w:rsidR="00B562B2" w:rsidRPr="00B562B2" w:rsidRDefault="00B562B2" w:rsidP="00B562B2">
      <w:pPr>
        <w:numPr>
          <w:ilvl w:val="0"/>
          <w:numId w:val="5"/>
        </w:numPr>
        <w:tabs>
          <w:tab w:val="left" w:pos="1036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машину за уравнотежење маса осовинског склопа, за брзине преко 120 km/h;</w:t>
      </w:r>
    </w:p>
    <w:p w:rsidR="00B562B2" w:rsidRPr="00B562B2" w:rsidRDefault="00B562B2" w:rsidP="00B562B2">
      <w:pPr>
        <w:numPr>
          <w:ilvl w:val="0"/>
          <w:numId w:val="5"/>
        </w:numPr>
        <w:tabs>
          <w:tab w:val="left" w:pos="1036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опрему за контролу осовина и точкова неком од метода без разарања материјала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Радионица из става 1. овог члана,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поред запослених из члана 9. став 1. тач. 1) и 2) овог правилника, има запосленог најмање једног специјалисту за контролу осовина и точкова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неком од метода без разарања материјала са уверењем о стручној оспособљености издатим од акредитованог тела за  област испитивања материјала методом без разарања.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7030A0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Мерна опрема пробница еталонира се у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телима за оцену усаглашености у области еталонирања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која обезбеђују следивост резултата мерења до еталона Републике Србије или међународних еталона,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на период од годину дана. 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Провера техничке исправности машина за навлачење/скидање точкова осовинских склопова врши се на пет година.</w:t>
      </w:r>
    </w:p>
    <w:p w:rsidR="00B562B2" w:rsidRPr="00B562B2" w:rsidRDefault="00B562B2" w:rsidP="00B562B2">
      <w:pPr>
        <w:spacing w:before="360" w:after="240" w:line="240" w:lineRule="auto"/>
        <w:ind w:left="567" w:right="567" w:hanging="425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вучних и одбојних уређаја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16.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Специјализована радионица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за одржавање вучних и одбојних уређаја има:</w:t>
      </w:r>
    </w:p>
    <w:p w:rsidR="00B562B2" w:rsidRPr="00B562B2" w:rsidRDefault="00B562B2" w:rsidP="00B562B2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lastRenderedPageBreak/>
        <w:t>уређај или одговарајуће опремљен простор за прање и одмашћивање вучних и одбојних уређаја;</w:t>
      </w:r>
    </w:p>
    <w:p w:rsidR="00B562B2" w:rsidRPr="00B562B2" w:rsidRDefault="00B562B2" w:rsidP="00B562B2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пробницу за испитивање одбојника и вучног уређаја, која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је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атестирана и има могућност аутоматског генерисања радног дијаграма одбојника.</w:t>
      </w:r>
    </w:p>
    <w:p w:rsidR="00B562B2" w:rsidRPr="00B562B2" w:rsidRDefault="00B562B2" w:rsidP="00B562B2">
      <w:pPr>
        <w:tabs>
          <w:tab w:val="left" w:pos="851"/>
        </w:tabs>
        <w:spacing w:after="0" w:line="240" w:lineRule="auto"/>
        <w:ind w:left="1080"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има запослене из члана 9. став 1. тач. 1) и 2) овог правилника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7030A0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Мерна опрема пробница еталонира се у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телима за оцену усаглашености у области еталонирања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која обезбеђују следивост резултата мерења до еталона Републике Србије или међународних еталона,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на период од годину дана.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Провера техничке исправности пробница из става 1. тач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ка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2) овог члана врши се на пет година.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left="567" w:right="191" w:firstLine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аутоматског, полуаутоматског и помоћног квачила</w:t>
      </w:r>
    </w:p>
    <w:p w:rsidR="00B562B2" w:rsidRPr="00B562B2" w:rsidRDefault="00B562B2" w:rsidP="00B562B2">
      <w:pPr>
        <w:spacing w:after="0" w:line="240" w:lineRule="auto"/>
        <w:ind w:left="567" w:right="191" w:firstLine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17.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Специјализована радионица за одржавање аутоматског, полуаутоматског и помоћног квачила за квачење аутоматског квачила са завојним квачилом има пробницу за испитивање квачила.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има запослене из члана 9. став 1. тач. 1) и 2) овог правилника</w:t>
      </w:r>
      <w:r w:rsidRPr="00B562B2">
        <w:rPr>
          <w:rFonts w:ascii="Times New Roman" w:eastAsiaTheme="minorEastAsia" w:hAnsi="Times New Roman" w:cs="Times New Roman"/>
          <w:color w:val="FF0000"/>
          <w:sz w:val="24"/>
          <w:szCs w:val="24"/>
        </w:rPr>
        <w:t>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елемената вешања и огибљења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18.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Специјализована радионица за одржавање елемената вешања и огибљења има техничку и технолошку опремљеност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потребне алате и уређаје за растављање, проверу истрошености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напрслина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и оштећења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као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уређаје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за састављање и испитивање свих елемената огибљења.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има запослене из члана 9. став 1. тач. 1) и 2) овог правилника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Пробнице за испитивање елемената огибљења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су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атестиране и имају могућност аутоматског генерисања радног дијаграма елемената огибљења.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7030A0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Мерна опрема пробница еталонира се у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телима за оцену усаглашености у области еталонирања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која обезбеђују следивост резултата мерења до еталона Републике Србије или међународних еталона,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на период од годину дана.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Провера техничке исправности пробница за испитивање елемената вешања и огибљења врши се на пет година.</w:t>
      </w: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уређаја кочница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19.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Специјализована радионица за одржавање уређаја кочница има потребну инфраструктуру која омогућава квалитетно обављање свих послова</w:t>
      </w:r>
      <w:r w:rsidRPr="00B562B2">
        <w:rPr>
          <w:rFonts w:ascii="Times New Roman" w:eastAsiaTheme="minorEastAsia" w:hAnsi="Times New Roman" w:cs="Times New Roman"/>
          <w:color w:val="0070C0"/>
          <w:sz w:val="24"/>
          <w:szCs w:val="24"/>
        </w:rPr>
        <w:t>: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пријема, прања, растављања, откривања кварова (дефектаже), састављања, испитивања и складиштења виталних кочних уређаја и делова кочнице, као и резервних делова.</w:t>
      </w:r>
    </w:p>
    <w:p w:rsidR="00B562B2" w:rsidRPr="00B562B2" w:rsidRDefault="00B562B2" w:rsidP="00B562B2">
      <w:pPr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 има:</w:t>
      </w:r>
    </w:p>
    <w:p w:rsidR="00B562B2" w:rsidRPr="00B562B2" w:rsidRDefault="00B562B2" w:rsidP="00B562B2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lastRenderedPageBreak/>
        <w:t>техничку документацију за одржавање виталних кочних уређаја и делова кочнице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562B2" w:rsidRPr="00B562B2" w:rsidRDefault="00B562B2" w:rsidP="00B562B2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пробницe за испитивање виталних кочних уређаја са могућношћу записа мерених величина;</w:t>
      </w:r>
    </w:p>
    <w:p w:rsidR="00B562B2" w:rsidRPr="00B562B2" w:rsidRDefault="00B562B2" w:rsidP="00B562B2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мерну опрему одговарајућег мерног опсега и класе тачности;</w:t>
      </w:r>
    </w:p>
    <w:p w:rsidR="00B562B2" w:rsidRPr="00B562B2" w:rsidRDefault="00B562B2" w:rsidP="00B562B2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ваздушну и електричну инсталацију потребну за испитивање.</w:t>
      </w:r>
    </w:p>
    <w:p w:rsidR="00B562B2" w:rsidRPr="00B562B2" w:rsidRDefault="00B562B2" w:rsidP="00B562B2">
      <w:pPr>
        <w:spacing w:after="0" w:line="240" w:lineRule="auto"/>
        <w:ind w:right="-23" w:firstLine="60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Мерна опрема пробница еталонира се у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телима за оцену усаглашености у области еталонирања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која обезбеђују следивост резултата мерења до еталона Републике Србије или међународних еталона,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на период од:</w:t>
      </w:r>
    </w:p>
    <w:p w:rsidR="00B562B2" w:rsidRPr="00B562B2" w:rsidRDefault="00B562B2" w:rsidP="00B562B2">
      <w:pPr>
        <w:numPr>
          <w:ilvl w:val="0"/>
          <w:numId w:val="7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шест месеци за покретне пробнице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које имају манометре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562B2" w:rsidRPr="00B562B2" w:rsidRDefault="00B562B2" w:rsidP="00B562B2">
      <w:pPr>
        <w:numPr>
          <w:ilvl w:val="0"/>
          <w:numId w:val="7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годину дана за непокретне пробнице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остале покретне пробнице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62B2" w:rsidRPr="00B562B2" w:rsidRDefault="00B562B2" w:rsidP="00B562B2">
      <w:pPr>
        <w:spacing w:after="0" w:line="240" w:lineRule="auto"/>
        <w:ind w:right="-2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Остала мерна опрема контролише се у складу са прописом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о врстама мерила која подлежу законској контроли.</w:t>
      </w:r>
    </w:p>
    <w:p w:rsidR="00B562B2" w:rsidRPr="00B562B2" w:rsidRDefault="00B562B2" w:rsidP="00B562B2">
      <w:pPr>
        <w:spacing w:after="0" w:line="240" w:lineRule="auto"/>
        <w:ind w:right="-2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Мерна, испитна и контролна опрема задовољава класе тачности за поједина мерења и испитивања током одржавања.</w:t>
      </w:r>
    </w:p>
    <w:p w:rsidR="00B562B2" w:rsidRPr="00B562B2" w:rsidRDefault="00B562B2" w:rsidP="00B562B2">
      <w:pPr>
        <w:spacing w:after="0" w:line="240" w:lineRule="auto"/>
        <w:ind w:right="-2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Провера техничке исправности пробница из става 2.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т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ачка 2) овог члана врши се на пет година.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поред запослених из члана 9. став 1. тач. 1) и 2) овог правилника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има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најмање два запослена лица машинске струке са завршеном специјалистичком обуком за поправку, одржавање и испитивање виталних кочних уређаја и делова кочнице.</w:t>
      </w:r>
    </w:p>
    <w:p w:rsidR="00B562B2" w:rsidRPr="00B562B2" w:rsidRDefault="00B562B2" w:rsidP="00B562B2">
      <w:pPr>
        <w:spacing w:after="0" w:line="240" w:lineRule="auto"/>
        <w:ind w:right="-23"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Стручна оспособљеност лица која су завршила специјалистичку обуку за поправку, одржавање и испитивање виталних кочних уређаја и делова кочнице, проверава се на сваке три године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562B2" w:rsidRPr="00B562B2" w:rsidRDefault="00B562B2" w:rsidP="00B562B2">
      <w:pPr>
        <w:spacing w:after="0" w:line="240" w:lineRule="auto"/>
        <w:ind w:right="-2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Провера стручне оспособљености из става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8.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овог члана врши се и ако лице није обављало послове за које је завршило специјалистичку обуку у непрекидном периоду од једне године. </w:t>
      </w: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ваздушних резервоара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20.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Специјализована радионица за одржавање ваздушних резервоара са карактеристиком p</w:t>
      </w:r>
      <w:r w:rsidRPr="00B562B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r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·V&gt;1000 (p</w:t>
      </w:r>
      <w:r w:rsidRPr="00B562B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r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- bar, V - dm³) има потребну инфраструктуру и техничку опремљеност за спровођење одржавања и испитивања у складу са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стандардима:</w:t>
      </w:r>
      <w:r w:rsidRPr="00B562B2">
        <w:rPr>
          <w:rFonts w:ascii="Arial" w:eastAsiaTheme="minorEastAsia" w:hAnsi="Arial" w:cs="Arial"/>
          <w:sz w:val="20"/>
          <w:szCs w:val="20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SRPS ЕN 286 – 3 и SRPS EN 286 – 4, као и објава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ма Међународне железничке уније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UIC 541-07 и UIC 834, које се односе на одржавање и испитивање судова под притиском.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има запослене из члана 9. став 1. тач. 1) и 2) овог правилника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62B2" w:rsidRPr="00B562B2" w:rsidRDefault="00B562B2" w:rsidP="00B562B2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ауто-стоп и ЕТCS уређаја на возилу и одржавање уређаја будности</w:t>
      </w:r>
    </w:p>
    <w:p w:rsidR="00B562B2" w:rsidRPr="00B562B2" w:rsidRDefault="00B562B2" w:rsidP="00B562B2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21.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Специјализоване радионице за одржавање ауто-стоп и ЕТCS уређаја на возилу и одржавање уређаја будности имају пробнице за испитивање одговарајућих типова ауто-стоп и ЕТCS уређаја на возилу и уређаја будности.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Радионице из става 1. овог члана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поред запослених из члана 9.  став 1. тач. 3) и 4) овог правилника,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имају  и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најмање једно запослено лице електротехничке струке које је стручно оспособљен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о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код произвођача односног уређаја.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Провера техничке исправности пробница из става 1. овог члана врши се на пет година.</w:t>
      </w:r>
    </w:p>
    <w:p w:rsidR="00B562B2" w:rsidRPr="00B562B2" w:rsidRDefault="00B562B2" w:rsidP="00B562B2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брзиномера и</w:t>
      </w:r>
    </w:p>
    <w:p w:rsidR="00B562B2" w:rsidRPr="00B562B2" w:rsidRDefault="00B562B2" w:rsidP="00B562B2">
      <w:pPr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региструјућих уређаја</w:t>
      </w:r>
    </w:p>
    <w:p w:rsidR="00B562B2" w:rsidRPr="00B562B2" w:rsidRDefault="00B562B2" w:rsidP="00B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22.</w:t>
      </w:r>
    </w:p>
    <w:p w:rsidR="00B562B2" w:rsidRPr="00400E90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Специјализованa радионицa </w:t>
      </w:r>
      <w:r w:rsidRPr="00400E90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за одржавање брзиномера и региструјућих уређаја </w:t>
      </w: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обавља послове одржавања брзиномера и региструјућих уређаја у обиму већем од функционалне провере уређаја и агрегатне замене и послове испитивања исправности (реатестација) брзиномера и региструјућих уређаја.</w:t>
      </w:r>
    </w:p>
    <w:p w:rsidR="00B562B2" w:rsidRPr="00400E90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Радионица из става 1. овог члана, поред запослених из члана 9. став 1. тач. 3) и 4) овог правилника, има следеће запослене: </w:t>
      </w:r>
    </w:p>
    <w:p w:rsidR="00B562B2" w:rsidRPr="00400E90" w:rsidRDefault="00B562B2" w:rsidP="00B562B2">
      <w:pPr>
        <w:numPr>
          <w:ilvl w:val="0"/>
          <w:numId w:val="9"/>
        </w:numPr>
        <w:tabs>
          <w:tab w:val="left" w:pos="1022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за послове на механичким и електромеханичким брзиномерима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–</w:t>
      </w: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најмање два запослена лица која су стручно оспособљена за поправку, одржавање и испитивање исправности тих брзиномера код произвођача уређаја или од стране лица које има најмање три године радног искуства на поправци, одржавању и испитивању тих уређаја; </w:t>
      </w:r>
    </w:p>
    <w:p w:rsidR="00B562B2" w:rsidRPr="00400E90" w:rsidRDefault="00B562B2" w:rsidP="00B562B2">
      <w:pPr>
        <w:numPr>
          <w:ilvl w:val="0"/>
          <w:numId w:val="9"/>
        </w:numPr>
        <w:tabs>
          <w:tab w:val="left" w:pos="1022"/>
        </w:tabs>
        <w:spacing w:after="0" w:line="240" w:lineRule="auto"/>
        <w:ind w:left="0"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за послове на електронским брзиномерима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–</w:t>
      </w: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најмање два запослена лица која су стручно оспособљена за поправку, одржавање и испитивање тих брзиномера код произвођача ових уређаја, као и најмање једно запослено лице са завршеном средњом школом електротехничког смера.</w:t>
      </w:r>
    </w:p>
    <w:p w:rsidR="00B562B2" w:rsidRPr="00400E90" w:rsidRDefault="00B562B2" w:rsidP="00B562B2">
      <w:pPr>
        <w:tabs>
          <w:tab w:val="left" w:pos="1022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Радионица из става 1. овог члана има одговарајућу пробницу за испитивање и подешавање брзиномера и региструјућих уређаја.</w:t>
      </w:r>
    </w:p>
    <w:p w:rsid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Провера техничке исправности пробнице из става 5. овог члана врши се на годину дана.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Престанак важења прописа</w:t>
      </w:r>
    </w:p>
    <w:p w:rsidR="00B562B2" w:rsidRPr="00B562B2" w:rsidRDefault="00B562B2" w:rsidP="00B562B2">
      <w:pPr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Члан 23.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Даном ступања на снагу овог правилника престаје да важи Правилник о условима које морају испуњавати радионице за одржавање железничких возила („Сл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ужбени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гласник РС”, број 104/16).</w:t>
      </w:r>
    </w:p>
    <w:p w:rsidR="00B562B2" w:rsidRPr="00B562B2" w:rsidRDefault="00B562B2" w:rsidP="00B562B2">
      <w:pPr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Ступање на снагу</w:t>
      </w:r>
    </w:p>
    <w:p w:rsidR="00B562B2" w:rsidRPr="00B562B2" w:rsidRDefault="00B562B2" w:rsidP="00B562B2">
      <w:pPr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bCs/>
          <w:sz w:val="24"/>
          <w:szCs w:val="24"/>
        </w:rPr>
        <w:t>Члан 24.</w:t>
      </w:r>
    </w:p>
    <w:p w:rsidR="00B562B2" w:rsidRPr="00B562B2" w:rsidRDefault="00B562B2" w:rsidP="00B562B2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</w:rPr>
        <w:t>Овај правилник ступа на снагу осмог дана од дана објављивања у „Службеном гласнику Републике Србије”.</w:t>
      </w:r>
    </w:p>
    <w:p w:rsidR="00B562B2" w:rsidRPr="00B562B2" w:rsidRDefault="00B562B2" w:rsidP="00B562B2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left="375" w:right="-23" w:firstLine="2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вршилац дужности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 xml:space="preserve"> директора</w:t>
      </w:r>
    </w:p>
    <w:p w:rsidR="00B562B2" w:rsidRPr="00B562B2" w:rsidRDefault="00B562B2" w:rsidP="00B562B2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B562B2" w:rsidRPr="00B562B2" w:rsidRDefault="00B562B2" w:rsidP="00B562B2">
      <w:pPr>
        <w:spacing w:after="0" w:line="240" w:lineRule="auto"/>
        <w:ind w:right="-23"/>
        <w:rPr>
          <w:rFonts w:ascii="Arial" w:eastAsiaTheme="minorEastAsia" w:hAnsi="Arial" w:cs="Arial"/>
          <w:sz w:val="20"/>
          <w:szCs w:val="20"/>
        </w:rPr>
      </w:pP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</w:t>
      </w:r>
      <w:r w:rsidRPr="00B562B2">
        <w:rPr>
          <w:rFonts w:ascii="Times New Roman" w:eastAsiaTheme="minorEastAsia" w:hAnsi="Times New Roman" w:cs="Times New Roman"/>
          <w:sz w:val="24"/>
          <w:szCs w:val="24"/>
        </w:rPr>
        <w:t>Лазар Мосурови</w:t>
      </w:r>
      <w:r w:rsidRPr="00B562B2">
        <w:rPr>
          <w:rFonts w:ascii="Times New Roman" w:eastAsiaTheme="minorEastAsia" w:hAnsi="Times New Roman" w:cs="Times New Roman"/>
          <w:sz w:val="24"/>
          <w:szCs w:val="24"/>
          <w:lang w:val="sr-Cyrl-RS"/>
        </w:rPr>
        <w:t>ћ</w:t>
      </w:r>
    </w:p>
    <w:p w:rsidR="00B562B2" w:rsidRPr="00B562B2" w:rsidRDefault="00B562B2" w:rsidP="00B562B2">
      <w:pPr>
        <w:rPr>
          <w:lang w:val="sr-Latn-RS"/>
        </w:rPr>
      </w:pPr>
    </w:p>
    <w:p w:rsidR="007A366A" w:rsidRDefault="007A366A"/>
    <w:sectPr w:rsidR="007A366A" w:rsidSect="00E71D44">
      <w:footerReference w:type="default" r:id="rId7"/>
      <w:pgSz w:w="12240" w:h="15840"/>
      <w:pgMar w:top="1134" w:right="1134" w:bottom="1134" w:left="1134" w:header="720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5E" w:rsidRDefault="00F3745E">
      <w:pPr>
        <w:spacing w:after="0" w:line="240" w:lineRule="auto"/>
      </w:pPr>
      <w:r>
        <w:separator/>
      </w:r>
    </w:p>
  </w:endnote>
  <w:endnote w:type="continuationSeparator" w:id="0">
    <w:p w:rsidR="00F3745E" w:rsidRDefault="00F3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111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1D91" w:rsidRDefault="00D865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6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1D91" w:rsidRDefault="00F3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5E" w:rsidRDefault="00F3745E">
      <w:pPr>
        <w:spacing w:after="0" w:line="240" w:lineRule="auto"/>
      </w:pPr>
      <w:r>
        <w:separator/>
      </w:r>
    </w:p>
  </w:footnote>
  <w:footnote w:type="continuationSeparator" w:id="0">
    <w:p w:rsidR="00F3745E" w:rsidRDefault="00F3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1C4"/>
    <w:multiLevelType w:val="hybridMultilevel"/>
    <w:tmpl w:val="8982A26A"/>
    <w:lvl w:ilvl="0" w:tplc="F988827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955D5B"/>
    <w:multiLevelType w:val="hybridMultilevel"/>
    <w:tmpl w:val="2B5496E8"/>
    <w:lvl w:ilvl="0" w:tplc="F9888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C5FAF"/>
    <w:multiLevelType w:val="hybridMultilevel"/>
    <w:tmpl w:val="AEA222F2"/>
    <w:lvl w:ilvl="0" w:tplc="5F1AF2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FA76D9"/>
    <w:multiLevelType w:val="hybridMultilevel"/>
    <w:tmpl w:val="C8841FA0"/>
    <w:lvl w:ilvl="0" w:tplc="F9888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33316"/>
    <w:multiLevelType w:val="hybridMultilevel"/>
    <w:tmpl w:val="89F03F54"/>
    <w:lvl w:ilvl="0" w:tplc="F9888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66C59"/>
    <w:multiLevelType w:val="hybridMultilevel"/>
    <w:tmpl w:val="E2C64460"/>
    <w:lvl w:ilvl="0" w:tplc="F9888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E137E3"/>
    <w:multiLevelType w:val="hybridMultilevel"/>
    <w:tmpl w:val="60F62A78"/>
    <w:lvl w:ilvl="0" w:tplc="2C0081F0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617A43C6"/>
    <w:multiLevelType w:val="hybridMultilevel"/>
    <w:tmpl w:val="1C2287A2"/>
    <w:lvl w:ilvl="0" w:tplc="24788080">
      <w:start w:val="1"/>
      <w:numFmt w:val="decimal"/>
      <w:lvlText w:val="%1)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8" w15:restartNumberingAfterBreak="0">
    <w:nsid w:val="6FEE3DFE"/>
    <w:multiLevelType w:val="hybridMultilevel"/>
    <w:tmpl w:val="D4D0BD02"/>
    <w:lvl w:ilvl="0" w:tplc="08FE3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B2"/>
    <w:rsid w:val="002D435B"/>
    <w:rsid w:val="002E5893"/>
    <w:rsid w:val="007A366A"/>
    <w:rsid w:val="00AF66D0"/>
    <w:rsid w:val="00B562B2"/>
    <w:rsid w:val="00D86579"/>
    <w:rsid w:val="00F3745E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75174-4774-458A-9388-54D27DAA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56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Ksenija Dunjić Pavlović</cp:lastModifiedBy>
  <cp:revision>2</cp:revision>
  <dcterms:created xsi:type="dcterms:W3CDTF">2023-05-17T11:35:00Z</dcterms:created>
  <dcterms:modified xsi:type="dcterms:W3CDTF">2023-05-17T11:35:00Z</dcterms:modified>
</cp:coreProperties>
</file>